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73DF" w14:textId="77777777" w:rsidR="00676D8F" w:rsidRPr="004C0262" w:rsidRDefault="00676D8F">
      <w:pPr>
        <w:pStyle w:val="Commentaire"/>
        <w:rPr>
          <w:rFonts w:ascii="Trebuchet MS" w:hAnsi="Trebuchet MS"/>
        </w:rPr>
      </w:pPr>
      <w:r w:rsidRPr="004C0262">
        <w:rPr>
          <w:rFonts w:ascii="Trebuchet MS" w:hAnsi="Trebuchet MS"/>
        </w:rPr>
        <w:t xml:space="preserve">Convocation le </w:t>
      </w:r>
      <w:r w:rsidR="0077584B">
        <w:rPr>
          <w:rFonts w:ascii="Trebuchet MS" w:hAnsi="Trebuchet MS"/>
        </w:rPr>
        <w:t>31 août</w:t>
      </w:r>
      <w:r w:rsidR="005112E9">
        <w:rPr>
          <w:rFonts w:ascii="Trebuchet MS" w:hAnsi="Trebuchet MS"/>
        </w:rPr>
        <w:t xml:space="preserve"> 2020</w:t>
      </w:r>
    </w:p>
    <w:p w14:paraId="024F0BEE" w14:textId="77777777" w:rsidR="00676D8F" w:rsidRPr="00E17144" w:rsidRDefault="00676D8F">
      <w:pPr>
        <w:pStyle w:val="Titre2"/>
        <w:rPr>
          <w:rFonts w:ascii="Trebuchet MS" w:hAnsi="Trebuchet MS"/>
        </w:rPr>
      </w:pPr>
      <w:r w:rsidRPr="00E17144">
        <w:rPr>
          <w:rFonts w:ascii="Trebuchet MS" w:hAnsi="Trebuchet MS"/>
        </w:rPr>
        <w:t>Département du Bas-Rhin</w:t>
      </w:r>
    </w:p>
    <w:p w14:paraId="2D895BBD" w14:textId="77777777" w:rsidR="00676D8F" w:rsidRPr="00E17144" w:rsidRDefault="00676D8F">
      <w:pPr>
        <w:jc w:val="center"/>
        <w:rPr>
          <w:rFonts w:ascii="Trebuchet MS" w:hAnsi="Trebuchet MS"/>
          <w:b/>
          <w:sz w:val="16"/>
        </w:rPr>
      </w:pPr>
      <w:r w:rsidRPr="00E17144">
        <w:rPr>
          <w:rFonts w:ascii="Trebuchet MS" w:hAnsi="Trebuchet MS"/>
          <w:b/>
          <w:sz w:val="16"/>
        </w:rPr>
        <w:t>Arrondissement de Saverne</w:t>
      </w:r>
    </w:p>
    <w:p w14:paraId="099136EF" w14:textId="77777777" w:rsidR="00676D8F" w:rsidRPr="00E17144" w:rsidRDefault="00676D8F">
      <w:pPr>
        <w:jc w:val="center"/>
        <w:rPr>
          <w:rFonts w:ascii="Trebuchet MS" w:hAnsi="Trebuchet MS"/>
          <w:b/>
          <w:sz w:val="16"/>
        </w:rPr>
      </w:pPr>
    </w:p>
    <w:p w14:paraId="22F52E11" w14:textId="77777777" w:rsidR="00676D8F" w:rsidRPr="00E17144" w:rsidRDefault="00676D8F">
      <w:pPr>
        <w:pStyle w:val="Titre1"/>
        <w:rPr>
          <w:rFonts w:ascii="Trebuchet MS" w:hAnsi="Trebuchet MS"/>
        </w:rPr>
      </w:pPr>
      <w:r w:rsidRPr="00E17144">
        <w:rPr>
          <w:rFonts w:ascii="Trebuchet MS" w:hAnsi="Trebuchet MS"/>
        </w:rPr>
        <w:t>COMMUNE DE LOCHWILLER</w:t>
      </w:r>
    </w:p>
    <w:p w14:paraId="32F50157" w14:textId="77777777" w:rsidR="00676D8F" w:rsidRPr="00E17144" w:rsidRDefault="00676D8F">
      <w:pPr>
        <w:rPr>
          <w:rFonts w:ascii="Trebuchet MS" w:hAnsi="Trebuchet MS"/>
        </w:rPr>
      </w:pPr>
    </w:p>
    <w:p w14:paraId="7C414529" w14:textId="77777777" w:rsidR="00E17144" w:rsidRPr="009935FD" w:rsidRDefault="00C4613F"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Cs w:val="32"/>
        </w:rPr>
      </w:pPr>
      <w:r>
        <w:rPr>
          <w:rFonts w:ascii="Trebuchet MS" w:hAnsi="Trebuchet MS"/>
          <w:szCs w:val="32"/>
        </w:rPr>
        <w:t xml:space="preserve">PROCES-VERBAL DE LA SEANCE DU CONSEIL </w:t>
      </w:r>
      <w:r w:rsidR="00676D8F" w:rsidRPr="009935FD">
        <w:rPr>
          <w:rFonts w:ascii="Trebuchet MS" w:hAnsi="Trebuchet MS"/>
          <w:szCs w:val="32"/>
        </w:rPr>
        <w:t xml:space="preserve">MUNICIPAL </w:t>
      </w:r>
    </w:p>
    <w:p w14:paraId="6F073EF0" w14:textId="77777777" w:rsidR="00676D8F" w:rsidRPr="00E17144" w:rsidRDefault="006942A7"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 w:val="36"/>
        </w:rPr>
      </w:pPr>
      <w:r>
        <w:rPr>
          <w:rFonts w:ascii="Trebuchet MS" w:hAnsi="Trebuchet MS"/>
          <w:sz w:val="36"/>
        </w:rPr>
        <w:t>0</w:t>
      </w:r>
      <w:r w:rsidR="0077584B">
        <w:rPr>
          <w:rFonts w:ascii="Trebuchet MS" w:hAnsi="Trebuchet MS"/>
          <w:sz w:val="36"/>
        </w:rPr>
        <w:t>8</w:t>
      </w:r>
      <w:r>
        <w:rPr>
          <w:rFonts w:ascii="Trebuchet MS" w:hAnsi="Trebuchet MS"/>
          <w:sz w:val="36"/>
        </w:rPr>
        <w:t xml:space="preserve"> </w:t>
      </w:r>
      <w:r w:rsidR="0077584B">
        <w:rPr>
          <w:rFonts w:ascii="Trebuchet MS" w:hAnsi="Trebuchet MS"/>
          <w:sz w:val="36"/>
        </w:rPr>
        <w:t>sep</w:t>
      </w:r>
      <w:r>
        <w:rPr>
          <w:rFonts w:ascii="Trebuchet MS" w:hAnsi="Trebuchet MS"/>
          <w:sz w:val="36"/>
        </w:rPr>
        <w:t>t</w:t>
      </w:r>
      <w:r w:rsidR="0077584B">
        <w:rPr>
          <w:rFonts w:ascii="Trebuchet MS" w:hAnsi="Trebuchet MS"/>
          <w:sz w:val="36"/>
        </w:rPr>
        <w:t>embre</w:t>
      </w:r>
      <w:r w:rsidR="00885317">
        <w:rPr>
          <w:rFonts w:ascii="Trebuchet MS" w:hAnsi="Trebuchet MS"/>
          <w:sz w:val="36"/>
        </w:rPr>
        <w:t xml:space="preserve"> 2020</w:t>
      </w:r>
    </w:p>
    <w:p w14:paraId="04065F93" w14:textId="77777777" w:rsidR="00676D8F" w:rsidRPr="00FC7599" w:rsidRDefault="00676D8F">
      <w:pPr>
        <w:rPr>
          <w:rFonts w:ascii="Trebuchet MS" w:hAnsi="Trebuchet MS"/>
          <w:sz w:val="20"/>
        </w:rPr>
      </w:pPr>
    </w:p>
    <w:p w14:paraId="038D2A8D" w14:textId="77777777" w:rsidR="000260C5" w:rsidRPr="00884E37" w:rsidRDefault="000260C5" w:rsidP="008177A3">
      <w:pPr>
        <w:jc w:val="both"/>
        <w:rPr>
          <w:rFonts w:ascii="Trebuchet MS" w:hAnsi="Trebuchet MS"/>
          <w:b/>
          <w:sz w:val="10"/>
          <w:szCs w:val="10"/>
        </w:rPr>
      </w:pPr>
    </w:p>
    <w:p w14:paraId="59A613C6" w14:textId="77777777" w:rsidR="00940476" w:rsidRDefault="0039610F" w:rsidP="008177A3">
      <w:pPr>
        <w:jc w:val="both"/>
        <w:rPr>
          <w:rFonts w:ascii="Trebuchet MS" w:hAnsi="Trebuchet MS"/>
          <w:b/>
          <w:sz w:val="20"/>
        </w:rPr>
      </w:pPr>
      <w:r>
        <w:rPr>
          <w:rFonts w:ascii="Trebuchet MS" w:hAnsi="Trebuchet MS"/>
          <w:b/>
          <w:sz w:val="20"/>
        </w:rPr>
        <w:t xml:space="preserve">Etaient présents : </w:t>
      </w:r>
    </w:p>
    <w:p w14:paraId="535187BE" w14:textId="77777777" w:rsidR="003555C2" w:rsidRDefault="003555C2" w:rsidP="008177A3">
      <w:pPr>
        <w:jc w:val="both"/>
        <w:rPr>
          <w:rFonts w:ascii="Trebuchet MS" w:hAnsi="Trebuchet MS"/>
          <w:b/>
          <w:sz w:val="20"/>
        </w:rPr>
      </w:pPr>
    </w:p>
    <w:p w14:paraId="79D164AD" w14:textId="77777777" w:rsidR="003555C2" w:rsidRPr="003555C2" w:rsidRDefault="003555C2" w:rsidP="003555C2">
      <w:pPr>
        <w:pStyle w:val="Paragraphedeliste"/>
        <w:numPr>
          <w:ilvl w:val="0"/>
          <w:numId w:val="1"/>
        </w:numPr>
        <w:jc w:val="both"/>
        <w:rPr>
          <w:rFonts w:ascii="Trebuchet MS" w:hAnsi="Trebuchet MS"/>
          <w:b/>
        </w:rPr>
      </w:pPr>
      <w:r>
        <w:rPr>
          <w:rFonts w:ascii="Trebuchet MS" w:hAnsi="Trebuchet MS"/>
          <w:b/>
        </w:rPr>
        <w:t xml:space="preserve">Maire : </w:t>
      </w:r>
      <w:r w:rsidR="0053172A">
        <w:rPr>
          <w:rFonts w:ascii="Trebuchet MS" w:hAnsi="Trebuchet MS"/>
          <w:b/>
        </w:rPr>
        <w:t>M. Christophe KALCK</w:t>
      </w:r>
      <w:r>
        <w:rPr>
          <w:rFonts w:ascii="Trebuchet MS" w:hAnsi="Trebuchet MS"/>
          <w:b/>
        </w:rPr>
        <w:t> ;</w:t>
      </w:r>
    </w:p>
    <w:p w14:paraId="71104D30" w14:textId="77777777" w:rsidR="00E74137" w:rsidRPr="00E74137" w:rsidRDefault="00E74137" w:rsidP="008177A3">
      <w:pPr>
        <w:jc w:val="both"/>
        <w:rPr>
          <w:rFonts w:ascii="Trebuchet MS" w:hAnsi="Trebuchet MS"/>
          <w:b/>
          <w:sz w:val="10"/>
          <w:szCs w:val="10"/>
        </w:rPr>
      </w:pPr>
    </w:p>
    <w:p w14:paraId="196E0C85" w14:textId="77777777" w:rsidR="00940476" w:rsidRDefault="00725A60" w:rsidP="00E86657">
      <w:pPr>
        <w:numPr>
          <w:ilvl w:val="0"/>
          <w:numId w:val="1"/>
        </w:numPr>
        <w:jc w:val="both"/>
        <w:rPr>
          <w:rFonts w:ascii="Trebuchet MS" w:hAnsi="Trebuchet MS"/>
          <w:b/>
          <w:sz w:val="20"/>
        </w:rPr>
      </w:pPr>
      <w:r>
        <w:rPr>
          <w:rFonts w:ascii="Trebuchet MS" w:hAnsi="Trebuchet MS"/>
          <w:b/>
          <w:sz w:val="20"/>
        </w:rPr>
        <w:t xml:space="preserve">Les </w:t>
      </w:r>
      <w:r w:rsidR="00DC3749">
        <w:rPr>
          <w:rFonts w:ascii="Trebuchet MS" w:hAnsi="Trebuchet MS"/>
          <w:b/>
          <w:sz w:val="20"/>
        </w:rPr>
        <w:t>Adjoint</w:t>
      </w:r>
      <w:r>
        <w:rPr>
          <w:rFonts w:ascii="Trebuchet MS" w:hAnsi="Trebuchet MS"/>
          <w:b/>
          <w:sz w:val="20"/>
        </w:rPr>
        <w:t>s</w:t>
      </w:r>
      <w:r w:rsidR="00940476" w:rsidRPr="00FC7599">
        <w:rPr>
          <w:rFonts w:ascii="Trebuchet MS" w:hAnsi="Trebuchet MS"/>
          <w:b/>
          <w:sz w:val="20"/>
        </w:rPr>
        <w:t> </w:t>
      </w:r>
      <w:r w:rsidR="009E3CBC">
        <w:rPr>
          <w:rFonts w:ascii="Trebuchet MS" w:hAnsi="Trebuchet MS"/>
          <w:b/>
          <w:sz w:val="20"/>
        </w:rPr>
        <w:t xml:space="preserve">au Maire </w:t>
      </w:r>
      <w:r w:rsidR="00940476" w:rsidRPr="00FC7599">
        <w:rPr>
          <w:rFonts w:ascii="Trebuchet MS" w:hAnsi="Trebuchet MS"/>
          <w:b/>
          <w:sz w:val="20"/>
        </w:rPr>
        <w:t xml:space="preserve">: </w:t>
      </w:r>
      <w:r w:rsidR="0053172A">
        <w:rPr>
          <w:rFonts w:ascii="Trebuchet MS" w:hAnsi="Trebuchet MS"/>
          <w:b/>
          <w:sz w:val="20"/>
        </w:rPr>
        <w:t>Mme DAUL Hélène, MM. KLEIN Bruno et SCHAFFNER Roland</w:t>
      </w:r>
      <w:r w:rsidR="003555C2">
        <w:rPr>
          <w:rFonts w:ascii="Trebuchet MS" w:hAnsi="Trebuchet MS"/>
          <w:b/>
          <w:sz w:val="20"/>
        </w:rPr>
        <w:t> ;</w:t>
      </w:r>
    </w:p>
    <w:p w14:paraId="2DE31B51" w14:textId="77777777" w:rsidR="00E74137" w:rsidRPr="00E74137" w:rsidRDefault="00E74137" w:rsidP="008177A3">
      <w:pPr>
        <w:jc w:val="both"/>
        <w:rPr>
          <w:rFonts w:ascii="Trebuchet MS" w:hAnsi="Trebuchet MS"/>
          <w:b/>
          <w:sz w:val="10"/>
          <w:szCs w:val="10"/>
        </w:rPr>
      </w:pPr>
    </w:p>
    <w:p w14:paraId="7C9BB376" w14:textId="77777777" w:rsidR="00A012EA" w:rsidRDefault="003E43F5" w:rsidP="00D27F11">
      <w:pPr>
        <w:numPr>
          <w:ilvl w:val="0"/>
          <w:numId w:val="1"/>
        </w:numPr>
        <w:jc w:val="both"/>
        <w:rPr>
          <w:rFonts w:ascii="Trebuchet MS" w:hAnsi="Trebuchet MS"/>
          <w:b/>
          <w:sz w:val="20"/>
        </w:rPr>
      </w:pPr>
      <w:r>
        <w:rPr>
          <w:rFonts w:ascii="Trebuchet MS" w:hAnsi="Trebuchet MS"/>
          <w:b/>
          <w:sz w:val="20"/>
        </w:rPr>
        <w:t>L</w:t>
      </w:r>
      <w:r w:rsidR="00940476" w:rsidRPr="00FC7599">
        <w:rPr>
          <w:rFonts w:ascii="Trebuchet MS" w:hAnsi="Trebuchet MS"/>
          <w:b/>
          <w:sz w:val="20"/>
        </w:rPr>
        <w:t>es Conseillers :</w:t>
      </w:r>
      <w:r w:rsidR="00910786">
        <w:rPr>
          <w:rFonts w:ascii="Trebuchet MS" w:hAnsi="Trebuchet MS"/>
          <w:b/>
          <w:sz w:val="20"/>
        </w:rPr>
        <w:t xml:space="preserve"> </w:t>
      </w:r>
      <w:r w:rsidR="0053172A">
        <w:rPr>
          <w:rFonts w:ascii="Trebuchet MS" w:hAnsi="Trebuchet MS"/>
          <w:b/>
          <w:sz w:val="20"/>
        </w:rPr>
        <w:t xml:space="preserve">Mme STORCK Nicole et MM. LUX Laurent, MEYER Adrien, SAUER Pascal, SCHORR Guillaume, STORCK Olivier et </w:t>
      </w:r>
      <w:r w:rsidR="008D4841" w:rsidRPr="008C3869">
        <w:rPr>
          <w:rFonts w:ascii="Trebuchet MS" w:hAnsi="Trebuchet MS"/>
          <w:b/>
          <w:sz w:val="20"/>
        </w:rPr>
        <w:t xml:space="preserve">VAN DER GIESSEN </w:t>
      </w:r>
      <w:proofErr w:type="spellStart"/>
      <w:r w:rsidR="008D4841" w:rsidRPr="008C3869">
        <w:rPr>
          <w:rFonts w:ascii="Trebuchet MS" w:hAnsi="Trebuchet MS"/>
          <w:b/>
          <w:sz w:val="20"/>
        </w:rPr>
        <w:t>Marten</w:t>
      </w:r>
      <w:proofErr w:type="spellEnd"/>
      <w:r w:rsidR="008D4841">
        <w:rPr>
          <w:rFonts w:ascii="Trebuchet MS" w:hAnsi="Trebuchet MS"/>
          <w:b/>
          <w:sz w:val="20"/>
        </w:rPr>
        <w:t>.</w:t>
      </w:r>
    </w:p>
    <w:p w14:paraId="7C40A92E" w14:textId="77777777" w:rsidR="00D27F11" w:rsidRPr="00D27F11" w:rsidRDefault="00D27F11" w:rsidP="00D27F11">
      <w:pPr>
        <w:jc w:val="both"/>
        <w:rPr>
          <w:rFonts w:ascii="Trebuchet MS" w:hAnsi="Trebuchet MS"/>
          <w:b/>
          <w:sz w:val="10"/>
          <w:szCs w:val="10"/>
        </w:rPr>
      </w:pPr>
    </w:p>
    <w:p w14:paraId="57A73887" w14:textId="77777777" w:rsidR="00650006" w:rsidRPr="008C3869" w:rsidRDefault="00650006" w:rsidP="00650006">
      <w:pPr>
        <w:ind w:left="360"/>
        <w:jc w:val="both"/>
        <w:rPr>
          <w:rFonts w:ascii="Trebuchet MS" w:hAnsi="Trebuchet MS"/>
          <w:b/>
          <w:sz w:val="20"/>
        </w:rPr>
      </w:pPr>
    </w:p>
    <w:p w14:paraId="453085C2" w14:textId="77777777" w:rsidR="000F069F" w:rsidRDefault="006942A7" w:rsidP="0039610F">
      <w:pPr>
        <w:rPr>
          <w:rFonts w:ascii="Trebuchet MS" w:hAnsi="Trebuchet MS"/>
          <w:b/>
          <w:sz w:val="20"/>
        </w:rPr>
      </w:pPr>
      <w:r>
        <w:rPr>
          <w:rFonts w:ascii="Trebuchet MS" w:hAnsi="Trebuchet MS"/>
          <w:b/>
          <w:sz w:val="20"/>
        </w:rPr>
        <w:t>Avant de débuter la séance, Monsieur le Maire sollicite les conseillers pour rajouter un point à l’ordre du jour :</w:t>
      </w:r>
    </w:p>
    <w:p w14:paraId="718840D6" w14:textId="77777777" w:rsidR="006942A7" w:rsidRDefault="0077584B" w:rsidP="0039610F">
      <w:pPr>
        <w:rPr>
          <w:rFonts w:ascii="Trebuchet MS" w:hAnsi="Trebuchet MS"/>
          <w:b/>
          <w:sz w:val="20"/>
        </w:rPr>
      </w:pPr>
      <w:r>
        <w:rPr>
          <w:rFonts w:ascii="Trebuchet MS" w:hAnsi="Trebuchet MS"/>
          <w:b/>
          <w:sz w:val="20"/>
        </w:rPr>
        <w:t>10</w:t>
      </w:r>
      <w:r w:rsidR="006942A7">
        <w:rPr>
          <w:rFonts w:ascii="Trebuchet MS" w:hAnsi="Trebuchet MS"/>
          <w:b/>
          <w:sz w:val="20"/>
        </w:rPr>
        <w:t xml:space="preserve">) </w:t>
      </w:r>
      <w:r w:rsidRPr="00925589">
        <w:rPr>
          <w:rFonts w:ascii="Trebuchet MS" w:hAnsi="Trebuchet MS"/>
          <w:b/>
          <w:sz w:val="20"/>
          <w:u w:val="single"/>
        </w:rPr>
        <w:t>Réfection du chemin piétonnier</w:t>
      </w:r>
      <w:r>
        <w:rPr>
          <w:rFonts w:ascii="Trebuchet MS" w:hAnsi="Trebuchet MS"/>
          <w:b/>
          <w:sz w:val="20"/>
        </w:rPr>
        <w:t xml:space="preserve"> : </w:t>
      </w:r>
      <w:r w:rsidR="00925589">
        <w:rPr>
          <w:rFonts w:ascii="Trebuchet MS" w:hAnsi="Trebuchet MS"/>
          <w:b/>
          <w:sz w:val="20"/>
        </w:rPr>
        <w:t>demande de subvention DETR</w:t>
      </w:r>
    </w:p>
    <w:p w14:paraId="132C3806" w14:textId="77777777" w:rsidR="00AB0FF9" w:rsidRDefault="00AB0FF9" w:rsidP="0039610F">
      <w:pPr>
        <w:rPr>
          <w:rFonts w:ascii="Trebuchet MS" w:hAnsi="Trebuchet MS"/>
          <w:b/>
          <w:sz w:val="20"/>
        </w:rPr>
      </w:pPr>
      <w:r>
        <w:rPr>
          <w:rFonts w:ascii="Trebuchet MS" w:hAnsi="Trebuchet MS"/>
          <w:b/>
          <w:sz w:val="20"/>
        </w:rPr>
        <w:t xml:space="preserve">Le Conseil Municipal accepte </w:t>
      </w:r>
      <w:r w:rsidRPr="00AB0FF9">
        <w:rPr>
          <w:rFonts w:ascii="Trebuchet MS" w:hAnsi="Trebuchet MS"/>
          <w:b/>
          <w:sz w:val="20"/>
          <w:u w:val="single"/>
        </w:rPr>
        <w:t>à l’unanimité</w:t>
      </w:r>
      <w:r>
        <w:rPr>
          <w:rFonts w:ascii="Trebuchet MS" w:hAnsi="Trebuchet MS"/>
          <w:b/>
          <w:sz w:val="20"/>
        </w:rPr>
        <w:t>.</w:t>
      </w:r>
    </w:p>
    <w:p w14:paraId="226DEF69" w14:textId="77777777" w:rsidR="00AB0FF9" w:rsidRDefault="00AB0FF9" w:rsidP="0039610F">
      <w:pPr>
        <w:rPr>
          <w:rFonts w:ascii="Trebuchet MS" w:hAnsi="Trebuchet MS"/>
          <w:b/>
          <w:sz w:val="20"/>
        </w:rPr>
      </w:pPr>
    </w:p>
    <w:p w14:paraId="6E864F95" w14:textId="77777777" w:rsidR="00650006" w:rsidRPr="00884E37" w:rsidRDefault="00650006" w:rsidP="0039610F">
      <w:pPr>
        <w:rPr>
          <w:rFonts w:ascii="Trebuchet MS" w:hAnsi="Trebuchet MS"/>
          <w:b/>
          <w:sz w:val="10"/>
          <w:szCs w:val="10"/>
        </w:rPr>
      </w:pPr>
    </w:p>
    <w:p w14:paraId="31A7E910" w14:textId="77777777" w:rsidR="00676D8F" w:rsidRDefault="00676D8F" w:rsidP="0039610F">
      <w:pPr>
        <w:pStyle w:val="Titre8"/>
        <w:ind w:left="0"/>
        <w:jc w:val="center"/>
        <w:rPr>
          <w:rFonts w:ascii="Trebuchet MS" w:hAnsi="Trebuchet MS"/>
          <w:sz w:val="20"/>
          <w:u w:val="single"/>
        </w:rPr>
      </w:pPr>
      <w:r w:rsidRPr="007B3BA8">
        <w:rPr>
          <w:rFonts w:ascii="Trebuchet MS" w:hAnsi="Trebuchet MS"/>
          <w:sz w:val="20"/>
          <w:u w:val="single"/>
        </w:rPr>
        <w:t>ORDRE DU JOUR</w:t>
      </w:r>
    </w:p>
    <w:p w14:paraId="11A4CDE0" w14:textId="77777777" w:rsidR="00B8733C" w:rsidRPr="00537E09" w:rsidRDefault="00B8733C" w:rsidP="00B8733C">
      <w:pPr>
        <w:rPr>
          <w:szCs w:val="24"/>
        </w:rPr>
      </w:pPr>
    </w:p>
    <w:p w14:paraId="7A7AD3A7" w14:textId="77777777" w:rsidR="0077584B" w:rsidRDefault="0077584B" w:rsidP="0077584B">
      <w:pPr>
        <w:numPr>
          <w:ilvl w:val="0"/>
          <w:numId w:val="4"/>
        </w:numPr>
        <w:ind w:left="1065"/>
        <w:jc w:val="both"/>
        <w:rPr>
          <w:rFonts w:ascii="Trebuchet MS" w:hAnsi="Trebuchet MS"/>
          <w:b/>
          <w:i/>
          <w:iCs/>
          <w:szCs w:val="24"/>
        </w:rPr>
      </w:pPr>
      <w:r w:rsidRPr="00537E09">
        <w:rPr>
          <w:rFonts w:ascii="Trebuchet MS" w:hAnsi="Trebuchet MS"/>
          <w:b/>
          <w:i/>
          <w:iCs/>
          <w:szCs w:val="24"/>
        </w:rPr>
        <w:t>Désignation d’un secrétaire de séance</w:t>
      </w:r>
    </w:p>
    <w:p w14:paraId="5516A03B" w14:textId="77777777" w:rsidR="0077584B" w:rsidRDefault="0077584B" w:rsidP="0077584B">
      <w:pPr>
        <w:numPr>
          <w:ilvl w:val="0"/>
          <w:numId w:val="4"/>
        </w:numPr>
        <w:ind w:left="1065"/>
        <w:jc w:val="both"/>
        <w:rPr>
          <w:rFonts w:ascii="Trebuchet MS" w:hAnsi="Trebuchet MS"/>
          <w:b/>
          <w:i/>
          <w:iCs/>
          <w:szCs w:val="24"/>
        </w:rPr>
      </w:pPr>
      <w:r>
        <w:rPr>
          <w:rFonts w:ascii="Trebuchet MS" w:hAnsi="Trebuchet MS"/>
          <w:b/>
          <w:i/>
          <w:iCs/>
          <w:szCs w:val="24"/>
        </w:rPr>
        <w:t xml:space="preserve">Adoption du procès-verbal de la séance du 07 juillet 2020 </w:t>
      </w:r>
    </w:p>
    <w:p w14:paraId="600DED4B" w14:textId="03323D74" w:rsidR="0077584B" w:rsidRPr="001D7A53" w:rsidRDefault="0077584B" w:rsidP="0077584B">
      <w:pPr>
        <w:widowControl w:val="0"/>
        <w:numPr>
          <w:ilvl w:val="0"/>
          <w:numId w:val="4"/>
        </w:numPr>
        <w:ind w:left="1065"/>
        <w:jc w:val="both"/>
        <w:rPr>
          <w:rFonts w:ascii="Trebuchet MS" w:eastAsia="Batang" w:hAnsi="Trebuchet MS"/>
          <w:b/>
          <w:i/>
          <w:szCs w:val="24"/>
        </w:rPr>
      </w:pPr>
      <w:r>
        <w:rPr>
          <w:rFonts w:ascii="Trebuchet MS" w:hAnsi="Trebuchet MS"/>
          <w:b/>
          <w:i/>
          <w:szCs w:val="24"/>
        </w:rPr>
        <w:t>Département du Bas-Rhin</w:t>
      </w:r>
      <w:r w:rsidR="005E7B55">
        <w:rPr>
          <w:rFonts w:ascii="Trebuchet MS" w:hAnsi="Trebuchet MS"/>
          <w:b/>
          <w:i/>
          <w:szCs w:val="24"/>
        </w:rPr>
        <w:t> : fonds de solidarité communal</w:t>
      </w:r>
      <w:r>
        <w:rPr>
          <w:rFonts w:ascii="Trebuchet MS" w:hAnsi="Trebuchet MS"/>
          <w:b/>
          <w:i/>
          <w:szCs w:val="24"/>
        </w:rPr>
        <w:t xml:space="preserve"> </w:t>
      </w:r>
    </w:p>
    <w:p w14:paraId="11554BBD" w14:textId="77777777" w:rsidR="0077584B" w:rsidRPr="00134BB2" w:rsidRDefault="0077584B" w:rsidP="0077584B">
      <w:pPr>
        <w:widowControl w:val="0"/>
        <w:numPr>
          <w:ilvl w:val="0"/>
          <w:numId w:val="4"/>
        </w:numPr>
        <w:ind w:left="1065"/>
        <w:jc w:val="both"/>
        <w:rPr>
          <w:rFonts w:ascii="Trebuchet MS" w:eastAsia="Batang" w:hAnsi="Trebuchet MS"/>
          <w:b/>
          <w:i/>
          <w:szCs w:val="24"/>
        </w:rPr>
      </w:pPr>
      <w:r>
        <w:rPr>
          <w:rFonts w:ascii="Trebuchet MS" w:hAnsi="Trebuchet MS"/>
          <w:b/>
          <w:i/>
          <w:szCs w:val="24"/>
        </w:rPr>
        <w:t>Travaux voirie rue de l’Eglise</w:t>
      </w:r>
    </w:p>
    <w:p w14:paraId="10473DF2" w14:textId="77777777" w:rsidR="0077584B" w:rsidRPr="006F56B5" w:rsidRDefault="0077584B" w:rsidP="0077584B">
      <w:pPr>
        <w:widowControl w:val="0"/>
        <w:numPr>
          <w:ilvl w:val="0"/>
          <w:numId w:val="4"/>
        </w:numPr>
        <w:ind w:left="1065"/>
        <w:jc w:val="both"/>
        <w:rPr>
          <w:rFonts w:ascii="Trebuchet MS" w:eastAsia="Batang" w:hAnsi="Trebuchet MS"/>
          <w:b/>
          <w:i/>
          <w:szCs w:val="24"/>
        </w:rPr>
      </w:pPr>
      <w:r>
        <w:rPr>
          <w:rFonts w:ascii="Trebuchet MS" w:eastAsia="Batang" w:hAnsi="Trebuchet MS"/>
          <w:b/>
          <w:i/>
          <w:szCs w:val="24"/>
        </w:rPr>
        <w:t>Renouvellement partiel bureau association foncière</w:t>
      </w:r>
    </w:p>
    <w:p w14:paraId="18202DCE" w14:textId="77777777" w:rsidR="0077584B" w:rsidRDefault="0077584B" w:rsidP="0077584B">
      <w:pPr>
        <w:numPr>
          <w:ilvl w:val="0"/>
          <w:numId w:val="4"/>
        </w:numPr>
        <w:ind w:left="1065"/>
        <w:jc w:val="both"/>
        <w:rPr>
          <w:rFonts w:ascii="Trebuchet MS" w:eastAsia="Batang" w:hAnsi="Trebuchet MS"/>
          <w:b/>
          <w:i/>
          <w:szCs w:val="24"/>
        </w:rPr>
      </w:pPr>
      <w:r>
        <w:rPr>
          <w:rFonts w:ascii="Trebuchet MS" w:eastAsia="Batang" w:hAnsi="Trebuchet MS"/>
          <w:b/>
          <w:i/>
          <w:szCs w:val="24"/>
        </w:rPr>
        <w:t>BP 2020 : décision modificative</w:t>
      </w:r>
    </w:p>
    <w:p w14:paraId="2589F6DA" w14:textId="77777777" w:rsidR="0077584B" w:rsidRPr="006F56B5" w:rsidRDefault="0077584B" w:rsidP="0077584B">
      <w:pPr>
        <w:numPr>
          <w:ilvl w:val="0"/>
          <w:numId w:val="4"/>
        </w:numPr>
        <w:ind w:left="1065"/>
        <w:jc w:val="both"/>
        <w:rPr>
          <w:rFonts w:ascii="Trebuchet MS" w:eastAsia="Batang" w:hAnsi="Trebuchet MS"/>
          <w:b/>
          <w:i/>
          <w:szCs w:val="24"/>
        </w:rPr>
      </w:pPr>
      <w:r>
        <w:rPr>
          <w:rFonts w:ascii="Trebuchet MS" w:eastAsia="Batang" w:hAnsi="Trebuchet MS"/>
          <w:b/>
          <w:i/>
          <w:szCs w:val="24"/>
        </w:rPr>
        <w:t>ORANGE : convention Orange-commune rue Principale</w:t>
      </w:r>
    </w:p>
    <w:p w14:paraId="38CFD9D2" w14:textId="77777777" w:rsidR="0077584B" w:rsidRPr="006F56B5" w:rsidRDefault="0077584B" w:rsidP="0077584B">
      <w:pPr>
        <w:numPr>
          <w:ilvl w:val="0"/>
          <w:numId w:val="4"/>
        </w:numPr>
        <w:ind w:left="1065"/>
        <w:jc w:val="both"/>
        <w:rPr>
          <w:rFonts w:ascii="Trebuchet MS" w:eastAsia="Batang" w:hAnsi="Trebuchet MS"/>
          <w:b/>
          <w:i/>
          <w:szCs w:val="24"/>
        </w:rPr>
      </w:pPr>
      <w:r>
        <w:rPr>
          <w:rFonts w:ascii="Trebuchet MS" w:eastAsia="Batang" w:hAnsi="Trebuchet MS"/>
          <w:b/>
          <w:i/>
          <w:szCs w:val="24"/>
        </w:rPr>
        <w:t>GROUPAMA : acceptation d’un chèque suite sinistre</w:t>
      </w:r>
    </w:p>
    <w:p w14:paraId="18E411DA" w14:textId="77777777" w:rsidR="0077584B" w:rsidRDefault="0077584B" w:rsidP="0077584B">
      <w:pPr>
        <w:numPr>
          <w:ilvl w:val="0"/>
          <w:numId w:val="4"/>
        </w:numPr>
        <w:ind w:left="1065"/>
        <w:jc w:val="both"/>
        <w:rPr>
          <w:rFonts w:ascii="Trebuchet MS" w:hAnsi="Trebuchet MS"/>
          <w:b/>
          <w:i/>
          <w:szCs w:val="24"/>
        </w:rPr>
      </w:pPr>
      <w:r>
        <w:rPr>
          <w:rFonts w:ascii="Trebuchet MS" w:hAnsi="Trebuchet MS"/>
          <w:b/>
          <w:i/>
          <w:szCs w:val="24"/>
        </w:rPr>
        <w:t>Point sinistre</w:t>
      </w:r>
    </w:p>
    <w:p w14:paraId="008D9365" w14:textId="77777777" w:rsidR="0077584B" w:rsidRPr="006F56B5" w:rsidRDefault="0077584B" w:rsidP="0077584B">
      <w:pPr>
        <w:numPr>
          <w:ilvl w:val="0"/>
          <w:numId w:val="4"/>
        </w:numPr>
        <w:ind w:left="1065"/>
        <w:jc w:val="both"/>
        <w:rPr>
          <w:rFonts w:ascii="Trebuchet MS" w:hAnsi="Trebuchet MS"/>
          <w:b/>
          <w:i/>
          <w:szCs w:val="24"/>
        </w:rPr>
      </w:pPr>
      <w:r>
        <w:rPr>
          <w:rFonts w:ascii="Trebuchet MS" w:hAnsi="Trebuchet MS"/>
          <w:b/>
          <w:i/>
          <w:szCs w:val="24"/>
        </w:rPr>
        <w:t>Réfection du chemin piétonnier : demande de subvention DETR</w:t>
      </w:r>
    </w:p>
    <w:p w14:paraId="525C29D6" w14:textId="77777777" w:rsidR="0077584B" w:rsidRPr="006F56B5" w:rsidRDefault="0077584B" w:rsidP="0077584B">
      <w:pPr>
        <w:numPr>
          <w:ilvl w:val="0"/>
          <w:numId w:val="4"/>
        </w:numPr>
        <w:ind w:left="709" w:firstLine="0"/>
        <w:jc w:val="both"/>
        <w:rPr>
          <w:rFonts w:ascii="Trebuchet MS" w:hAnsi="Trebuchet MS"/>
          <w:b/>
          <w:i/>
          <w:iCs/>
          <w:szCs w:val="24"/>
        </w:rPr>
      </w:pPr>
      <w:r w:rsidRPr="006F56B5">
        <w:rPr>
          <w:rFonts w:ascii="Trebuchet MS" w:hAnsi="Trebuchet MS"/>
          <w:b/>
          <w:i/>
          <w:iCs/>
          <w:szCs w:val="24"/>
        </w:rPr>
        <w:t>Divers et informations</w:t>
      </w:r>
    </w:p>
    <w:p w14:paraId="34BDCDA9" w14:textId="77777777" w:rsidR="00CC561E" w:rsidRPr="00537E09" w:rsidRDefault="00CC561E" w:rsidP="00263237">
      <w:pPr>
        <w:ind w:firstLine="708"/>
        <w:jc w:val="both"/>
        <w:rPr>
          <w:rFonts w:ascii="Trebuchet MS" w:hAnsi="Trebuchet MS"/>
          <w:b/>
          <w:i/>
          <w:iCs/>
          <w:szCs w:val="24"/>
        </w:rPr>
      </w:pPr>
    </w:p>
    <w:p w14:paraId="7087A64E" w14:textId="77777777" w:rsidR="00650006" w:rsidRDefault="00524696" w:rsidP="00650006">
      <w:pPr>
        <w:jc w:val="both"/>
        <w:rPr>
          <w:rFonts w:ascii="Trebuchet MS" w:hAnsi="Trebuchet MS"/>
          <w:b/>
          <w:iCs/>
          <w:sz w:val="22"/>
          <w:szCs w:val="22"/>
        </w:rPr>
      </w:pPr>
      <w:r>
        <w:rPr>
          <w:rFonts w:ascii="Trebuchet MS" w:hAnsi="Trebuchet MS"/>
          <w:b/>
          <w:iCs/>
          <w:sz w:val="22"/>
          <w:szCs w:val="22"/>
        </w:rPr>
        <w:pict w14:anchorId="28031A3B">
          <v:rect id="_x0000_i1025" style="width:0;height:1.5pt" o:hralign="center" o:hrstd="t" o:hr="t" fillcolor="#a0a0a0" stroked="f"/>
        </w:pict>
      </w:r>
    </w:p>
    <w:p w14:paraId="1F03FD57" w14:textId="77777777" w:rsidR="003C5311" w:rsidRDefault="003C5311" w:rsidP="00650006">
      <w:pPr>
        <w:jc w:val="both"/>
        <w:rPr>
          <w:rFonts w:ascii="Trebuchet MS" w:hAnsi="Trebuchet MS"/>
          <w:b/>
          <w:iCs/>
          <w:sz w:val="22"/>
          <w:szCs w:val="22"/>
        </w:rPr>
      </w:pPr>
    </w:p>
    <w:p w14:paraId="771AC7F2" w14:textId="77777777" w:rsidR="00E15500" w:rsidRDefault="00E15500" w:rsidP="001F3B06">
      <w:pPr>
        <w:numPr>
          <w:ilvl w:val="0"/>
          <w:numId w:val="2"/>
        </w:numPr>
        <w:ind w:left="284" w:right="-2" w:hanging="284"/>
        <w:jc w:val="both"/>
        <w:rPr>
          <w:rFonts w:ascii="Trebuchet MS" w:hAnsi="Trebuchet MS"/>
          <w:b/>
          <w:sz w:val="20"/>
          <w:u w:val="single"/>
        </w:rPr>
      </w:pPr>
      <w:r w:rsidRPr="00D24CED">
        <w:rPr>
          <w:rFonts w:ascii="Trebuchet MS" w:hAnsi="Trebuchet MS"/>
          <w:b/>
          <w:sz w:val="20"/>
          <w:u w:val="single"/>
        </w:rPr>
        <w:t>Désignation d’un secrétaire de séance</w:t>
      </w:r>
    </w:p>
    <w:p w14:paraId="59758AD8" w14:textId="77777777" w:rsidR="00E15500" w:rsidRDefault="00E15500" w:rsidP="00E15500">
      <w:pPr>
        <w:ind w:left="284" w:right="-2"/>
        <w:jc w:val="both"/>
        <w:rPr>
          <w:rFonts w:ascii="Trebuchet MS" w:hAnsi="Trebuchet MS"/>
          <w:b/>
          <w:sz w:val="20"/>
          <w:u w:val="single"/>
        </w:rPr>
      </w:pPr>
    </w:p>
    <w:p w14:paraId="0D5C6B18" w14:textId="77777777" w:rsidR="00E15500" w:rsidRDefault="00E15500" w:rsidP="00E15500">
      <w:pPr>
        <w:autoSpaceDE w:val="0"/>
        <w:autoSpaceDN w:val="0"/>
        <w:adjustRightInd w:val="0"/>
        <w:jc w:val="both"/>
        <w:rPr>
          <w:rFonts w:ascii="Trebuchet MS" w:hAnsi="Trebuchet MS" w:cs="19tnqvvih"/>
          <w:sz w:val="20"/>
        </w:rPr>
      </w:pPr>
      <w:r w:rsidRPr="00FA6457">
        <w:rPr>
          <w:rFonts w:ascii="Trebuchet MS" w:hAnsi="Trebuchet MS" w:cs="19tnqvvih"/>
          <w:sz w:val="20"/>
        </w:rPr>
        <w:t xml:space="preserve">En vertu des articles L 5211-1 et L 2121-15 du Code Général des Collectivités Territoriales, </w:t>
      </w:r>
      <w:r>
        <w:rPr>
          <w:rFonts w:ascii="Trebuchet MS" w:hAnsi="Trebuchet MS" w:cs="19tnqvvih"/>
          <w:sz w:val="20"/>
        </w:rPr>
        <w:t>a</w:t>
      </w:r>
      <w:r w:rsidRPr="00FA6457">
        <w:rPr>
          <w:rFonts w:ascii="Trebuchet MS" w:hAnsi="Trebuchet MS" w:cs="19tnqvvih"/>
          <w:sz w:val="20"/>
        </w:rPr>
        <w:t xml:space="preserve"> été nommé</w:t>
      </w:r>
      <w:r>
        <w:rPr>
          <w:rFonts w:ascii="Trebuchet MS" w:hAnsi="Trebuchet MS" w:cs="19tnqvvih"/>
          <w:sz w:val="20"/>
        </w:rPr>
        <w:t xml:space="preserve"> comme s</w:t>
      </w:r>
      <w:r w:rsidRPr="00FA6457">
        <w:rPr>
          <w:rFonts w:ascii="Trebuchet MS" w:hAnsi="Trebuchet MS" w:cs="19tnqvvih"/>
          <w:sz w:val="20"/>
        </w:rPr>
        <w:t>ecrétaire de séance</w:t>
      </w:r>
      <w:r>
        <w:rPr>
          <w:rFonts w:ascii="Trebuchet MS" w:hAnsi="Trebuchet MS" w:cs="19tnqvvih"/>
          <w:sz w:val="20"/>
        </w:rPr>
        <w:t xml:space="preserve"> </w:t>
      </w:r>
      <w:r w:rsidR="00925589">
        <w:rPr>
          <w:rFonts w:ascii="Trebuchet MS" w:hAnsi="Trebuchet MS" w:cs="19tnqvvih"/>
          <w:sz w:val="20"/>
          <w:u w:val="single"/>
        </w:rPr>
        <w:t>Mme Hélène DAUL</w:t>
      </w:r>
      <w:r w:rsidR="009739D9">
        <w:rPr>
          <w:rFonts w:ascii="Trebuchet MS" w:hAnsi="Trebuchet MS" w:cs="19tnqvvih"/>
          <w:sz w:val="20"/>
        </w:rPr>
        <w:t>.</w:t>
      </w:r>
      <w:r>
        <w:rPr>
          <w:rFonts w:ascii="Trebuchet MS" w:hAnsi="Trebuchet MS" w:cs="19tnqvvih"/>
          <w:sz w:val="20"/>
        </w:rPr>
        <w:t xml:space="preserve"> </w:t>
      </w:r>
    </w:p>
    <w:p w14:paraId="2D853D67" w14:textId="77777777" w:rsidR="008E419A" w:rsidRDefault="008E419A" w:rsidP="000F069F">
      <w:pPr>
        <w:autoSpaceDE w:val="0"/>
        <w:autoSpaceDN w:val="0"/>
        <w:adjustRightInd w:val="0"/>
        <w:jc w:val="both"/>
        <w:rPr>
          <w:rFonts w:ascii="Trebuchet MS" w:hAnsi="Trebuchet MS" w:cs="Franklin Gothic Book"/>
          <w:b/>
          <w:color w:val="000000"/>
          <w:sz w:val="20"/>
          <w:u w:val="single"/>
        </w:rPr>
      </w:pPr>
    </w:p>
    <w:p w14:paraId="6B916F68" w14:textId="77777777" w:rsidR="00263237" w:rsidRPr="00D7762B" w:rsidRDefault="009739D9" w:rsidP="00263237">
      <w:pPr>
        <w:jc w:val="both"/>
        <w:rPr>
          <w:rFonts w:ascii="Trebuchet MS" w:hAnsi="Trebuchet MS"/>
          <w:b/>
          <w:i/>
          <w:iCs/>
          <w:sz w:val="20"/>
        </w:rPr>
      </w:pPr>
      <w:r>
        <w:rPr>
          <w:rFonts w:ascii="Trebuchet MS" w:hAnsi="Trebuchet MS"/>
          <w:b/>
          <w:iCs/>
          <w:sz w:val="20"/>
        </w:rPr>
        <w:t>2</w:t>
      </w:r>
      <w:r w:rsidR="0074657E" w:rsidRPr="006B6539">
        <w:rPr>
          <w:rFonts w:ascii="Trebuchet MS" w:hAnsi="Trebuchet MS"/>
          <w:b/>
          <w:iCs/>
          <w:sz w:val="20"/>
        </w:rPr>
        <w:t>)</w:t>
      </w:r>
      <w:r w:rsidR="00314258">
        <w:rPr>
          <w:rFonts w:ascii="Trebuchet MS" w:hAnsi="Trebuchet MS"/>
          <w:b/>
          <w:iCs/>
          <w:sz w:val="20"/>
        </w:rPr>
        <w:t xml:space="preserve"> </w:t>
      </w:r>
      <w:r w:rsidR="00263237">
        <w:rPr>
          <w:rFonts w:ascii="Trebuchet MS" w:hAnsi="Trebuchet MS"/>
          <w:b/>
          <w:iCs/>
          <w:sz w:val="20"/>
          <w:u w:val="single"/>
        </w:rPr>
        <w:t>Adoption du procès-verbal de la séance</w:t>
      </w:r>
      <w:r w:rsidR="00263237" w:rsidRPr="00D7762B">
        <w:rPr>
          <w:rFonts w:ascii="Trebuchet MS" w:hAnsi="Trebuchet MS"/>
          <w:b/>
          <w:iCs/>
          <w:sz w:val="20"/>
          <w:u w:val="single"/>
        </w:rPr>
        <w:t xml:space="preserve"> du </w:t>
      </w:r>
      <w:r w:rsidR="00925589">
        <w:rPr>
          <w:rFonts w:ascii="Trebuchet MS" w:hAnsi="Trebuchet MS"/>
          <w:b/>
          <w:iCs/>
          <w:sz w:val="20"/>
          <w:u w:val="single"/>
        </w:rPr>
        <w:t>07 juillet</w:t>
      </w:r>
      <w:r w:rsidR="0053172A">
        <w:rPr>
          <w:rFonts w:ascii="Trebuchet MS" w:hAnsi="Trebuchet MS"/>
          <w:b/>
          <w:iCs/>
          <w:sz w:val="20"/>
          <w:u w:val="single"/>
        </w:rPr>
        <w:t xml:space="preserve"> 2020</w:t>
      </w:r>
    </w:p>
    <w:p w14:paraId="456BE490" w14:textId="77777777" w:rsidR="00263237" w:rsidRPr="00AB2EEE" w:rsidRDefault="00263237" w:rsidP="00263237">
      <w:pPr>
        <w:jc w:val="both"/>
        <w:rPr>
          <w:rFonts w:ascii="Trebuchet MS" w:hAnsi="Trebuchet MS" w:cs="Franklin Gothic Book"/>
          <w:color w:val="000000"/>
          <w:sz w:val="10"/>
          <w:szCs w:val="10"/>
        </w:rPr>
      </w:pPr>
    </w:p>
    <w:p w14:paraId="572C44D9" w14:textId="77777777" w:rsidR="00263237" w:rsidRDefault="00263237" w:rsidP="00263237">
      <w:pPr>
        <w:autoSpaceDE w:val="0"/>
        <w:autoSpaceDN w:val="0"/>
        <w:adjustRightInd w:val="0"/>
        <w:jc w:val="both"/>
        <w:rPr>
          <w:rFonts w:ascii="Trebuchet MS" w:hAnsi="Trebuchet MS" w:cs="Franklin Gothic Book"/>
          <w:color w:val="000000"/>
          <w:sz w:val="20"/>
        </w:rPr>
      </w:pPr>
      <w:r w:rsidRPr="00C316D7">
        <w:rPr>
          <w:rFonts w:ascii="Trebuchet MS" w:hAnsi="Trebuchet MS" w:cs="Franklin Gothic Book"/>
          <w:color w:val="000000"/>
          <w:sz w:val="20"/>
        </w:rPr>
        <w:t>Le</w:t>
      </w:r>
      <w:r>
        <w:rPr>
          <w:rFonts w:ascii="Trebuchet MS" w:hAnsi="Trebuchet MS" w:cs="Franklin Gothic Book"/>
          <w:color w:val="000000"/>
          <w:sz w:val="20"/>
        </w:rPr>
        <w:t xml:space="preserve"> procès-verbal</w:t>
      </w:r>
      <w:r w:rsidRPr="00C316D7">
        <w:rPr>
          <w:rFonts w:ascii="Trebuchet MS" w:hAnsi="Trebuchet MS" w:cs="Franklin Gothic Book"/>
          <w:color w:val="000000"/>
          <w:sz w:val="20"/>
        </w:rPr>
        <w:t xml:space="preserve"> de</w:t>
      </w:r>
      <w:r>
        <w:rPr>
          <w:rFonts w:ascii="Trebuchet MS" w:hAnsi="Trebuchet MS" w:cs="Franklin Gothic Book"/>
          <w:color w:val="000000"/>
          <w:sz w:val="20"/>
        </w:rPr>
        <w:t xml:space="preserve"> la s</w:t>
      </w:r>
      <w:r w:rsidRPr="00C316D7">
        <w:rPr>
          <w:rFonts w:ascii="Trebuchet MS" w:hAnsi="Trebuchet MS" w:cs="Franklin Gothic Book"/>
          <w:color w:val="000000"/>
          <w:sz w:val="20"/>
        </w:rPr>
        <w:t xml:space="preserve">éance </w:t>
      </w:r>
      <w:r>
        <w:rPr>
          <w:rFonts w:ascii="Trebuchet MS" w:hAnsi="Trebuchet MS" w:cs="Franklin Gothic Book"/>
          <w:color w:val="000000"/>
          <w:sz w:val="20"/>
        </w:rPr>
        <w:t xml:space="preserve">mentionnée ci-dessus a </w:t>
      </w:r>
      <w:r w:rsidRPr="00C316D7">
        <w:rPr>
          <w:rFonts w:ascii="Trebuchet MS" w:hAnsi="Trebuchet MS" w:cs="Franklin Gothic Book"/>
          <w:color w:val="000000"/>
          <w:sz w:val="20"/>
        </w:rPr>
        <w:t>été adressé</w:t>
      </w:r>
      <w:r>
        <w:rPr>
          <w:rFonts w:ascii="Trebuchet MS" w:hAnsi="Trebuchet MS" w:cs="Franklin Gothic Book"/>
          <w:color w:val="000000"/>
          <w:sz w:val="20"/>
        </w:rPr>
        <w:t xml:space="preserve"> </w:t>
      </w:r>
      <w:r w:rsidRPr="00C316D7">
        <w:rPr>
          <w:rFonts w:ascii="Trebuchet MS" w:hAnsi="Trebuchet MS" w:cs="Franklin Gothic Book"/>
          <w:color w:val="000000"/>
          <w:sz w:val="20"/>
        </w:rPr>
        <w:t xml:space="preserve">aux membres du </w:t>
      </w:r>
      <w:r>
        <w:rPr>
          <w:rFonts w:ascii="Trebuchet MS" w:hAnsi="Trebuchet MS" w:cs="Franklin Gothic Book"/>
          <w:color w:val="000000"/>
          <w:sz w:val="20"/>
        </w:rPr>
        <w:t>C</w:t>
      </w:r>
      <w:r w:rsidRPr="00C316D7">
        <w:rPr>
          <w:rFonts w:ascii="Trebuchet MS" w:hAnsi="Trebuchet MS" w:cs="Franklin Gothic Book"/>
          <w:color w:val="000000"/>
          <w:sz w:val="20"/>
        </w:rPr>
        <w:t xml:space="preserve">onseil </w:t>
      </w:r>
      <w:r>
        <w:rPr>
          <w:rFonts w:ascii="Trebuchet MS" w:hAnsi="Trebuchet MS" w:cs="Franklin Gothic Book"/>
          <w:color w:val="000000"/>
          <w:sz w:val="20"/>
        </w:rPr>
        <w:t>M</w:t>
      </w:r>
      <w:r w:rsidRPr="00C316D7">
        <w:rPr>
          <w:rFonts w:ascii="Trebuchet MS" w:hAnsi="Trebuchet MS" w:cs="Franklin Gothic Book"/>
          <w:color w:val="000000"/>
          <w:sz w:val="20"/>
        </w:rPr>
        <w:t>unicipal avant la présente séance</w:t>
      </w:r>
      <w:r>
        <w:rPr>
          <w:rFonts w:ascii="Trebuchet MS" w:hAnsi="Trebuchet MS" w:cs="Franklin Gothic Book"/>
          <w:color w:val="000000"/>
          <w:sz w:val="20"/>
        </w:rPr>
        <w:t xml:space="preserve">. </w:t>
      </w:r>
    </w:p>
    <w:p w14:paraId="585A1F2F" w14:textId="77777777" w:rsidR="00AB0FF9" w:rsidRDefault="00AB0FF9" w:rsidP="00263237">
      <w:pPr>
        <w:autoSpaceDE w:val="0"/>
        <w:autoSpaceDN w:val="0"/>
        <w:adjustRightInd w:val="0"/>
        <w:jc w:val="both"/>
        <w:rPr>
          <w:rFonts w:ascii="Trebuchet MS" w:hAnsi="Trebuchet MS" w:cs="Franklin Gothic Book"/>
          <w:color w:val="000000"/>
          <w:sz w:val="20"/>
        </w:rPr>
      </w:pPr>
    </w:p>
    <w:p w14:paraId="146B2C90" w14:textId="77777777" w:rsidR="00263237" w:rsidRDefault="00263237" w:rsidP="00263237">
      <w:pPr>
        <w:autoSpaceDE w:val="0"/>
        <w:autoSpaceDN w:val="0"/>
        <w:adjustRightInd w:val="0"/>
        <w:jc w:val="both"/>
        <w:rPr>
          <w:rFonts w:ascii="Trebuchet MS" w:hAnsi="Trebuchet MS" w:cs="Franklin Gothic Book"/>
          <w:color w:val="000000"/>
          <w:sz w:val="20"/>
        </w:rPr>
      </w:pPr>
      <w:r>
        <w:rPr>
          <w:rFonts w:ascii="Trebuchet MS" w:hAnsi="Trebuchet MS" w:cs="Franklin Gothic Book"/>
          <w:color w:val="000000"/>
          <w:sz w:val="20"/>
        </w:rPr>
        <w:t>A</w:t>
      </w:r>
      <w:r w:rsidR="00AB0FF9">
        <w:rPr>
          <w:rFonts w:ascii="Trebuchet MS" w:hAnsi="Trebuchet MS" w:cs="Franklin Gothic Book"/>
          <w:color w:val="000000"/>
          <w:sz w:val="20"/>
        </w:rPr>
        <w:t>près délibération, le procès-verbal est a</w:t>
      </w:r>
      <w:r>
        <w:rPr>
          <w:rFonts w:ascii="Trebuchet MS" w:hAnsi="Trebuchet MS" w:cs="Franklin Gothic Book"/>
          <w:color w:val="000000"/>
          <w:sz w:val="20"/>
        </w:rPr>
        <w:t xml:space="preserve">dopté </w:t>
      </w:r>
      <w:r w:rsidRPr="00DF30AE">
        <w:rPr>
          <w:rFonts w:ascii="Trebuchet MS" w:hAnsi="Trebuchet MS" w:cs="Franklin Gothic Book"/>
          <w:b/>
          <w:color w:val="000000"/>
          <w:sz w:val="20"/>
          <w:u w:val="single"/>
        </w:rPr>
        <w:t>à l’unanimité</w:t>
      </w:r>
      <w:r w:rsidR="0053172A">
        <w:rPr>
          <w:rFonts w:ascii="Trebuchet MS" w:hAnsi="Trebuchet MS" w:cs="Franklin Gothic Book"/>
          <w:color w:val="000000"/>
          <w:sz w:val="20"/>
        </w:rPr>
        <w:t>.</w:t>
      </w:r>
    </w:p>
    <w:p w14:paraId="6E9945A9" w14:textId="77777777" w:rsidR="00263237" w:rsidRPr="008E419A" w:rsidRDefault="00263237" w:rsidP="00263237">
      <w:pPr>
        <w:autoSpaceDE w:val="0"/>
        <w:autoSpaceDN w:val="0"/>
        <w:adjustRightInd w:val="0"/>
        <w:jc w:val="both"/>
        <w:rPr>
          <w:rFonts w:ascii="Trebuchet MS" w:hAnsi="Trebuchet MS"/>
          <w:bCs/>
          <w:sz w:val="20"/>
        </w:rPr>
      </w:pPr>
    </w:p>
    <w:p w14:paraId="09124AD3" w14:textId="26375EF6" w:rsidR="008B2435" w:rsidRDefault="00FE3A0D" w:rsidP="008B2435">
      <w:pPr>
        <w:jc w:val="both"/>
        <w:rPr>
          <w:rFonts w:ascii="Trebuchet MS" w:hAnsi="Trebuchet MS"/>
          <w:b/>
          <w:kern w:val="3"/>
          <w:sz w:val="20"/>
          <w:lang w:eastAsia="zh-CN"/>
        </w:rPr>
      </w:pPr>
      <w:r>
        <w:rPr>
          <w:rFonts w:ascii="Trebuchet MS" w:hAnsi="Trebuchet MS"/>
          <w:b/>
          <w:iCs/>
          <w:sz w:val="20"/>
        </w:rPr>
        <w:t>3</w:t>
      </w:r>
      <w:r w:rsidRPr="006B6539">
        <w:rPr>
          <w:rFonts w:ascii="Trebuchet MS" w:hAnsi="Trebuchet MS"/>
          <w:b/>
          <w:iCs/>
          <w:sz w:val="20"/>
        </w:rPr>
        <w:t>)</w:t>
      </w:r>
      <w:r>
        <w:rPr>
          <w:rFonts w:ascii="Trebuchet MS" w:hAnsi="Trebuchet MS"/>
          <w:b/>
          <w:iCs/>
          <w:sz w:val="20"/>
        </w:rPr>
        <w:t xml:space="preserve"> </w:t>
      </w:r>
      <w:r w:rsidR="008B2435">
        <w:rPr>
          <w:rFonts w:ascii="Trebuchet MS" w:hAnsi="Trebuchet MS"/>
          <w:b/>
          <w:kern w:val="3"/>
          <w:sz w:val="20"/>
          <w:u w:val="single"/>
          <w:lang w:eastAsia="zh-CN"/>
        </w:rPr>
        <w:t>Département du Bas-Rhin</w:t>
      </w:r>
      <w:r w:rsidR="005E7B55">
        <w:rPr>
          <w:rFonts w:ascii="Trebuchet MS" w:hAnsi="Trebuchet MS"/>
          <w:b/>
          <w:kern w:val="3"/>
          <w:sz w:val="20"/>
          <w:lang w:eastAsia="zh-CN"/>
        </w:rPr>
        <w:t> : fonds de solidarité communal</w:t>
      </w:r>
    </w:p>
    <w:p w14:paraId="1DCD3FD2" w14:textId="77777777" w:rsidR="008B2435" w:rsidRDefault="008B2435" w:rsidP="008B2435">
      <w:pPr>
        <w:jc w:val="both"/>
        <w:rPr>
          <w:rFonts w:ascii="Trebuchet MS" w:hAnsi="Trebuchet MS"/>
          <w:b/>
          <w:kern w:val="3"/>
          <w:sz w:val="20"/>
          <w:lang w:eastAsia="zh-CN"/>
        </w:rPr>
      </w:pPr>
    </w:p>
    <w:p w14:paraId="6616137C" w14:textId="4B3593A6" w:rsidR="008B2435" w:rsidRDefault="008B2435" w:rsidP="008B2435">
      <w:pPr>
        <w:jc w:val="both"/>
        <w:rPr>
          <w:rFonts w:ascii="Trebuchet MS" w:hAnsi="Trebuchet MS"/>
          <w:sz w:val="20"/>
        </w:rPr>
      </w:pPr>
      <w:r w:rsidRPr="00201BCD">
        <w:rPr>
          <w:rFonts w:ascii="Trebuchet MS" w:hAnsi="Trebuchet MS"/>
          <w:sz w:val="20"/>
        </w:rPr>
        <w:t>Pour traverser la crise sanitaire liée au Covid-19</w:t>
      </w:r>
      <w:r>
        <w:rPr>
          <w:rFonts w:ascii="Trebuchet MS" w:hAnsi="Trebuchet MS"/>
          <w:sz w:val="20"/>
        </w:rPr>
        <w:t xml:space="preserve"> et les impacts économiques qui ont </w:t>
      </w:r>
      <w:r w:rsidRPr="00515F77">
        <w:rPr>
          <w:rFonts w:ascii="Trebuchet MS" w:hAnsi="Trebuchet MS"/>
          <w:sz w:val="20"/>
        </w:rPr>
        <w:t>engendré</w:t>
      </w:r>
      <w:r w:rsidR="00515F77" w:rsidRPr="00515F77">
        <w:rPr>
          <w:rFonts w:ascii="Trebuchet MS" w:hAnsi="Trebuchet MS"/>
          <w:sz w:val="20"/>
        </w:rPr>
        <w:t>s</w:t>
      </w:r>
      <w:r>
        <w:rPr>
          <w:rFonts w:ascii="Trebuchet MS" w:hAnsi="Trebuchet MS"/>
          <w:sz w:val="20"/>
        </w:rPr>
        <w:t xml:space="preserve"> de graves difficultés économiques, le Département du Bas-Rhin a voté un plan de relance inédit afin de soutenir la reprise pour les familles, associations et collectivités.</w:t>
      </w:r>
    </w:p>
    <w:p w14:paraId="77F65EB9" w14:textId="77777777" w:rsidR="008B2435" w:rsidRDefault="008B2435" w:rsidP="008B2435">
      <w:pPr>
        <w:jc w:val="both"/>
        <w:rPr>
          <w:rFonts w:ascii="Trebuchet MS" w:hAnsi="Trebuchet MS"/>
          <w:sz w:val="20"/>
        </w:rPr>
      </w:pPr>
    </w:p>
    <w:p w14:paraId="419CE7E0" w14:textId="6C9BEC0A" w:rsidR="008B2435" w:rsidRDefault="008B2435" w:rsidP="008B2435">
      <w:pPr>
        <w:jc w:val="both"/>
        <w:rPr>
          <w:rFonts w:ascii="Trebuchet MS" w:hAnsi="Trebuchet MS"/>
          <w:sz w:val="20"/>
        </w:rPr>
      </w:pPr>
      <w:r>
        <w:rPr>
          <w:rFonts w:ascii="Trebuchet MS" w:hAnsi="Trebuchet MS"/>
          <w:sz w:val="20"/>
        </w:rPr>
        <w:lastRenderedPageBreak/>
        <w:t xml:space="preserve">A ce titre, le fonds </w:t>
      </w:r>
      <w:r w:rsidR="00BA21F8">
        <w:rPr>
          <w:rFonts w:ascii="Trebuchet MS" w:hAnsi="Trebuchet MS"/>
          <w:sz w:val="20"/>
        </w:rPr>
        <w:t>de solidarité communal</w:t>
      </w:r>
      <w:r>
        <w:rPr>
          <w:rFonts w:ascii="Trebuchet MS" w:hAnsi="Trebuchet MS"/>
          <w:sz w:val="20"/>
        </w:rPr>
        <w:t>, aide exceptionnelle du Département pour aider les communes à créer, réhabiliter, rénover leur patrimoine communal (montant de l’aide plafonné à 100 000 euros par projet) et le nombre de projets soutenus par ce dispositif passe à 2.</w:t>
      </w:r>
    </w:p>
    <w:p w14:paraId="3B786234" w14:textId="77777777" w:rsidR="008B2435" w:rsidRDefault="008B2435" w:rsidP="008B2435">
      <w:pPr>
        <w:jc w:val="both"/>
        <w:rPr>
          <w:rFonts w:ascii="Trebuchet MS" w:hAnsi="Trebuchet MS"/>
          <w:sz w:val="20"/>
        </w:rPr>
      </w:pPr>
    </w:p>
    <w:p w14:paraId="145C38F7" w14:textId="066BA720" w:rsidR="008B2435" w:rsidRDefault="008B2435" w:rsidP="008B2435">
      <w:pPr>
        <w:jc w:val="both"/>
        <w:rPr>
          <w:rFonts w:ascii="Trebuchet MS" w:hAnsi="Trebuchet MS"/>
          <w:sz w:val="20"/>
        </w:rPr>
      </w:pPr>
      <w:r>
        <w:rPr>
          <w:rFonts w:ascii="Trebuchet MS" w:hAnsi="Trebuchet MS"/>
          <w:sz w:val="20"/>
        </w:rPr>
        <w:t xml:space="preserve">Le Maire propose au Conseil Municipal de solliciter le fonds de solidarité </w:t>
      </w:r>
      <w:r w:rsidRPr="00515F77">
        <w:rPr>
          <w:rFonts w:ascii="Trebuchet MS" w:hAnsi="Trebuchet MS"/>
          <w:sz w:val="20"/>
        </w:rPr>
        <w:t>communal</w:t>
      </w:r>
      <w:r>
        <w:rPr>
          <w:rFonts w:ascii="Trebuchet MS" w:hAnsi="Trebuchet MS"/>
          <w:sz w:val="20"/>
        </w:rPr>
        <w:t xml:space="preserve"> pour les projets suivants : </w:t>
      </w:r>
    </w:p>
    <w:p w14:paraId="31020791" w14:textId="77777777" w:rsidR="004D6809" w:rsidRPr="004D6809" w:rsidRDefault="004D6809" w:rsidP="008B2435">
      <w:pPr>
        <w:jc w:val="both"/>
        <w:rPr>
          <w:rFonts w:ascii="Trebuchet MS" w:hAnsi="Trebuchet MS"/>
          <w:sz w:val="20"/>
          <w:u w:val="single"/>
        </w:rPr>
      </w:pPr>
      <w:r w:rsidRPr="004D6809">
        <w:rPr>
          <w:rFonts w:ascii="Trebuchet MS" w:hAnsi="Trebuchet MS"/>
          <w:sz w:val="20"/>
          <w:u w:val="single"/>
        </w:rPr>
        <w:t>Projet 1</w:t>
      </w:r>
    </w:p>
    <w:p w14:paraId="35E9031E" w14:textId="77777777" w:rsidR="004D6809" w:rsidRDefault="008B2435" w:rsidP="008B2435">
      <w:pPr>
        <w:jc w:val="both"/>
        <w:rPr>
          <w:rFonts w:ascii="Trebuchet MS" w:hAnsi="Trebuchet MS"/>
          <w:sz w:val="20"/>
        </w:rPr>
      </w:pPr>
      <w:r>
        <w:rPr>
          <w:rFonts w:ascii="Trebuchet MS" w:hAnsi="Trebuchet MS"/>
          <w:sz w:val="20"/>
        </w:rPr>
        <w:t>Réfection du bâtiment du 2 rue de l’Eglise</w:t>
      </w:r>
      <w:r w:rsidR="004D6809">
        <w:rPr>
          <w:rFonts w:ascii="Trebuchet MS" w:hAnsi="Trebuchet MS"/>
          <w:sz w:val="20"/>
        </w:rPr>
        <w:t xml:space="preserve"> : estimatif des travaux = </w:t>
      </w:r>
      <w:r w:rsidR="004D6809">
        <w:rPr>
          <w:rFonts w:ascii="Trebuchet MS" w:eastAsia="MS Mincho" w:hAnsi="Trebuchet MS"/>
          <w:color w:val="FF0000"/>
          <w:sz w:val="20"/>
        </w:rPr>
        <w:t>41 674</w:t>
      </w:r>
      <w:r w:rsidR="004D6809" w:rsidRPr="00D24002">
        <w:rPr>
          <w:rFonts w:ascii="Trebuchet MS" w:eastAsia="MS Mincho" w:hAnsi="Trebuchet MS"/>
          <w:color w:val="FF0000"/>
          <w:sz w:val="20"/>
        </w:rPr>
        <w:t xml:space="preserve"> </w:t>
      </w:r>
      <w:r w:rsidR="004D6809" w:rsidRPr="00D24002">
        <w:rPr>
          <w:rFonts w:ascii="Trebuchet MS" w:hAnsi="Trebuchet MS"/>
          <w:bCs/>
          <w:color w:val="FF0000"/>
          <w:sz w:val="20"/>
        </w:rPr>
        <w:t xml:space="preserve">€ HT soit </w:t>
      </w:r>
      <w:r w:rsidR="004D6809">
        <w:rPr>
          <w:rFonts w:ascii="Trebuchet MS" w:hAnsi="Trebuchet MS"/>
          <w:bCs/>
          <w:color w:val="FF0000"/>
          <w:sz w:val="20"/>
        </w:rPr>
        <w:t xml:space="preserve">50 008,80 </w:t>
      </w:r>
      <w:r w:rsidR="004D6809" w:rsidRPr="00D24002">
        <w:rPr>
          <w:rFonts w:ascii="Trebuchet MS" w:hAnsi="Trebuchet MS"/>
          <w:bCs/>
          <w:color w:val="FF0000"/>
          <w:sz w:val="20"/>
        </w:rPr>
        <w:t>€ TTC</w:t>
      </w:r>
      <w:r w:rsidR="004D6809">
        <w:rPr>
          <w:rFonts w:ascii="Trebuchet MS" w:hAnsi="Trebuchet MS"/>
          <w:sz w:val="20"/>
        </w:rPr>
        <w:t xml:space="preserve"> </w:t>
      </w:r>
    </w:p>
    <w:p w14:paraId="47296DA4" w14:textId="77777777" w:rsidR="004D6809" w:rsidRPr="004D6809" w:rsidRDefault="004D6809" w:rsidP="008B2435">
      <w:pPr>
        <w:jc w:val="both"/>
        <w:rPr>
          <w:rFonts w:ascii="Trebuchet MS" w:hAnsi="Trebuchet MS"/>
          <w:sz w:val="20"/>
          <w:u w:val="single"/>
        </w:rPr>
      </w:pPr>
      <w:r w:rsidRPr="004D6809">
        <w:rPr>
          <w:rFonts w:ascii="Trebuchet MS" w:hAnsi="Trebuchet MS"/>
          <w:sz w:val="20"/>
          <w:u w:val="single"/>
        </w:rPr>
        <w:t>Projet 2</w:t>
      </w:r>
    </w:p>
    <w:p w14:paraId="1B5FFAF5" w14:textId="77777777" w:rsidR="008B2435" w:rsidRDefault="008B2435" w:rsidP="008B2435">
      <w:pPr>
        <w:jc w:val="both"/>
        <w:rPr>
          <w:rFonts w:ascii="Trebuchet MS" w:hAnsi="Trebuchet MS"/>
          <w:sz w:val="20"/>
        </w:rPr>
      </w:pPr>
      <w:r>
        <w:rPr>
          <w:rFonts w:ascii="Trebuchet MS" w:hAnsi="Trebuchet MS"/>
          <w:sz w:val="20"/>
        </w:rPr>
        <w:t>Aménagement de la voirie rue des Vignes</w:t>
      </w:r>
      <w:r w:rsidR="004D6809">
        <w:rPr>
          <w:rFonts w:ascii="Trebuchet MS" w:hAnsi="Trebuchet MS"/>
          <w:sz w:val="20"/>
        </w:rPr>
        <w:t xml:space="preserve"> : estimatif des travaux = </w:t>
      </w:r>
      <w:r w:rsidR="004D6809">
        <w:rPr>
          <w:rFonts w:ascii="Trebuchet MS" w:eastAsia="MS Mincho" w:hAnsi="Trebuchet MS"/>
          <w:color w:val="FF0000"/>
          <w:sz w:val="20"/>
        </w:rPr>
        <w:t>350 000</w:t>
      </w:r>
      <w:r w:rsidR="004D6809" w:rsidRPr="00D24002">
        <w:rPr>
          <w:rFonts w:ascii="Trebuchet MS" w:eastAsia="MS Mincho" w:hAnsi="Trebuchet MS"/>
          <w:color w:val="FF0000"/>
          <w:sz w:val="20"/>
        </w:rPr>
        <w:t xml:space="preserve"> </w:t>
      </w:r>
      <w:r w:rsidR="004D6809" w:rsidRPr="00D24002">
        <w:rPr>
          <w:rFonts w:ascii="Trebuchet MS" w:hAnsi="Trebuchet MS"/>
          <w:bCs/>
          <w:color w:val="FF0000"/>
          <w:sz w:val="20"/>
        </w:rPr>
        <w:t xml:space="preserve">€ HT soit </w:t>
      </w:r>
      <w:r w:rsidR="004D6809">
        <w:rPr>
          <w:rFonts w:ascii="Trebuchet MS" w:hAnsi="Trebuchet MS"/>
          <w:bCs/>
          <w:color w:val="FF0000"/>
          <w:sz w:val="20"/>
        </w:rPr>
        <w:t xml:space="preserve">420 000 </w:t>
      </w:r>
      <w:r w:rsidR="004D6809" w:rsidRPr="00D24002">
        <w:rPr>
          <w:rFonts w:ascii="Trebuchet MS" w:hAnsi="Trebuchet MS"/>
          <w:bCs/>
          <w:color w:val="FF0000"/>
          <w:sz w:val="20"/>
        </w:rPr>
        <w:t>€ TTC</w:t>
      </w:r>
    </w:p>
    <w:p w14:paraId="4C2B3C54" w14:textId="77777777" w:rsidR="008B2435" w:rsidRDefault="008B2435" w:rsidP="008B2435">
      <w:pPr>
        <w:jc w:val="both"/>
        <w:rPr>
          <w:rFonts w:ascii="Trebuchet MS" w:hAnsi="Trebuchet MS"/>
          <w:sz w:val="20"/>
        </w:rPr>
      </w:pPr>
    </w:p>
    <w:p w14:paraId="31B64C9E" w14:textId="77777777" w:rsidR="004D6809" w:rsidRDefault="004D6809" w:rsidP="008B2435">
      <w:pPr>
        <w:jc w:val="both"/>
        <w:rPr>
          <w:rFonts w:ascii="Trebuchet MS" w:hAnsi="Trebuchet MS"/>
          <w:sz w:val="20"/>
        </w:rPr>
      </w:pPr>
      <w:r w:rsidRPr="004D6809">
        <w:rPr>
          <w:rFonts w:ascii="Trebuchet MS" w:hAnsi="Trebuchet MS"/>
          <w:color w:val="FF0000"/>
          <w:sz w:val="20"/>
          <w:u w:val="single"/>
        </w:rPr>
        <w:t>Le projet 1 serait réalisé en 2021 alors que le projet 2 serait effectué en 2022</w:t>
      </w:r>
      <w:r>
        <w:rPr>
          <w:rFonts w:ascii="Trebuchet MS" w:hAnsi="Trebuchet MS"/>
          <w:sz w:val="20"/>
        </w:rPr>
        <w:t>.</w:t>
      </w:r>
    </w:p>
    <w:p w14:paraId="39A604AB" w14:textId="77777777" w:rsidR="004D6809" w:rsidRDefault="004D6809" w:rsidP="008B2435">
      <w:pPr>
        <w:jc w:val="both"/>
        <w:rPr>
          <w:rFonts w:ascii="Trebuchet MS" w:hAnsi="Trebuchet MS"/>
          <w:sz w:val="20"/>
        </w:rPr>
      </w:pPr>
    </w:p>
    <w:p w14:paraId="310DE199" w14:textId="45925A16" w:rsidR="004D6809" w:rsidRDefault="004D6809" w:rsidP="008B2435">
      <w:pPr>
        <w:jc w:val="both"/>
        <w:rPr>
          <w:rFonts w:ascii="Trebuchet MS" w:hAnsi="Trebuchet MS"/>
          <w:sz w:val="20"/>
        </w:rPr>
      </w:pPr>
      <w:r>
        <w:rPr>
          <w:rFonts w:ascii="Trebuchet MS" w:hAnsi="Trebuchet MS"/>
          <w:sz w:val="20"/>
        </w:rPr>
        <w:t xml:space="preserve">Après concertation et délibération, le Conseil Municipal </w:t>
      </w:r>
      <w:r w:rsidR="00ED7F45">
        <w:rPr>
          <w:rFonts w:ascii="Trebuchet MS" w:hAnsi="Trebuchet MS"/>
          <w:sz w:val="20"/>
        </w:rPr>
        <w:t xml:space="preserve">décide </w:t>
      </w:r>
      <w:r w:rsidR="00ED7F45" w:rsidRPr="00ED7F45">
        <w:rPr>
          <w:rFonts w:ascii="Trebuchet MS" w:hAnsi="Trebuchet MS"/>
          <w:b/>
          <w:sz w:val="20"/>
          <w:u w:val="single"/>
        </w:rPr>
        <w:t>à l’unanimité</w:t>
      </w:r>
      <w:r w:rsidR="00ED7F45">
        <w:rPr>
          <w:rFonts w:ascii="Trebuchet MS" w:hAnsi="Trebuchet MS"/>
          <w:sz w:val="20"/>
        </w:rPr>
        <w:t xml:space="preserve"> de valider les 2 projets présentés ci-dessus, d’effectuer le projet 1 en premier lieu, sollicite </w:t>
      </w:r>
      <w:r w:rsidR="00515F77">
        <w:rPr>
          <w:rFonts w:ascii="Trebuchet MS" w:hAnsi="Trebuchet MS"/>
          <w:sz w:val="20"/>
        </w:rPr>
        <w:t>le fonds de solidarité communal</w:t>
      </w:r>
      <w:r w:rsidR="00ED7F45">
        <w:rPr>
          <w:rFonts w:ascii="Trebuchet MS" w:hAnsi="Trebuchet MS"/>
          <w:sz w:val="20"/>
        </w:rPr>
        <w:t xml:space="preserve"> pour les </w:t>
      </w:r>
      <w:r w:rsidR="009E1DDA">
        <w:rPr>
          <w:rFonts w:ascii="Trebuchet MS" w:hAnsi="Trebuchet MS"/>
          <w:sz w:val="20"/>
        </w:rPr>
        <w:t xml:space="preserve">deux </w:t>
      </w:r>
      <w:r w:rsidR="00ED7F45">
        <w:rPr>
          <w:rFonts w:ascii="Trebuchet MS" w:hAnsi="Trebuchet MS"/>
          <w:sz w:val="20"/>
        </w:rPr>
        <w:t>projets et autorise le Maire à signer tous documents nécessaires pour la mise en œuvre de la présente délibération.</w:t>
      </w:r>
    </w:p>
    <w:p w14:paraId="7C947D60" w14:textId="77777777" w:rsidR="00ED7F45" w:rsidRPr="00201BCD" w:rsidRDefault="00ED7F45" w:rsidP="008B2435">
      <w:pPr>
        <w:jc w:val="both"/>
        <w:rPr>
          <w:rFonts w:ascii="Trebuchet MS" w:hAnsi="Trebuchet MS"/>
          <w:sz w:val="20"/>
        </w:rPr>
      </w:pPr>
    </w:p>
    <w:p w14:paraId="679AC110" w14:textId="77777777" w:rsidR="008B2435" w:rsidRPr="00BA3DCD" w:rsidRDefault="008B2435" w:rsidP="008B2435">
      <w:pPr>
        <w:jc w:val="both"/>
        <w:rPr>
          <w:rFonts w:ascii="Trebuchet MS" w:hAnsi="Trebuchet MS"/>
          <w:sz w:val="20"/>
        </w:rPr>
      </w:pPr>
      <w:r>
        <w:rPr>
          <w:rFonts w:ascii="Trebuchet MS" w:hAnsi="Trebuchet MS"/>
          <w:b/>
          <w:kern w:val="3"/>
          <w:sz w:val="20"/>
          <w:lang w:eastAsia="zh-CN"/>
        </w:rPr>
        <w:t xml:space="preserve">4) </w:t>
      </w:r>
      <w:r>
        <w:rPr>
          <w:rFonts w:ascii="Trebuchet MS" w:eastAsia="Batang" w:hAnsi="Trebuchet MS"/>
          <w:b/>
          <w:bCs/>
          <w:sz w:val="20"/>
          <w:u w:val="single"/>
        </w:rPr>
        <w:t>Travaux voirie rue de l’Eglise</w:t>
      </w:r>
      <w:r w:rsidRPr="00BA3DCD">
        <w:rPr>
          <w:rFonts w:ascii="Trebuchet MS" w:eastAsia="Batang" w:hAnsi="Trebuchet MS"/>
          <w:b/>
          <w:bCs/>
          <w:sz w:val="20"/>
          <w:u w:val="single"/>
        </w:rPr>
        <w:t xml:space="preserve"> </w:t>
      </w:r>
    </w:p>
    <w:p w14:paraId="36ED5FF3" w14:textId="77777777" w:rsidR="008B2435" w:rsidRPr="00165B4B" w:rsidRDefault="008B2435" w:rsidP="008B2435">
      <w:pPr>
        <w:pStyle w:val="Textebrut"/>
        <w:jc w:val="both"/>
        <w:rPr>
          <w:rFonts w:ascii="Trebuchet MS" w:eastAsia="MS Mincho" w:hAnsi="Trebuchet MS" w:cs="Times New Roman"/>
        </w:rPr>
      </w:pPr>
    </w:p>
    <w:p w14:paraId="4B86BEA6" w14:textId="77777777" w:rsidR="008B2435" w:rsidRDefault="008B2435" w:rsidP="008B2435">
      <w:pPr>
        <w:suppressAutoHyphens/>
        <w:jc w:val="both"/>
        <w:rPr>
          <w:rFonts w:ascii="Trebuchet MS" w:eastAsia="MS Mincho" w:hAnsi="Trebuchet MS"/>
          <w:sz w:val="20"/>
        </w:rPr>
      </w:pPr>
      <w:r>
        <w:rPr>
          <w:rFonts w:ascii="Trebuchet MS" w:eastAsia="MS Mincho" w:hAnsi="Trebuchet MS"/>
          <w:sz w:val="20"/>
        </w:rPr>
        <w:t>Le Maire présente aux conseillers 2 offres de prix pour la réfection d’une partie de la rue de l’Eglise (voirie, bordures, caniveaux) :</w:t>
      </w:r>
    </w:p>
    <w:p w14:paraId="0B4CCA30" w14:textId="77777777" w:rsidR="008B2435" w:rsidRDefault="008B2435" w:rsidP="008B2435">
      <w:pPr>
        <w:suppressAutoHyphens/>
        <w:jc w:val="both"/>
        <w:rPr>
          <w:rFonts w:ascii="Trebuchet MS" w:eastAsia="MS Mincho" w:hAnsi="Trebuchet MS"/>
          <w:sz w:val="20"/>
        </w:rPr>
      </w:pPr>
    </w:p>
    <w:p w14:paraId="1BF54BC9" w14:textId="77777777" w:rsidR="008B2435" w:rsidRPr="00D24002" w:rsidRDefault="008B2435" w:rsidP="008B2435">
      <w:pPr>
        <w:suppressAutoHyphens/>
        <w:jc w:val="both"/>
        <w:rPr>
          <w:rFonts w:ascii="Trebuchet MS" w:hAnsi="Trebuchet MS"/>
          <w:bCs/>
          <w:sz w:val="20"/>
        </w:rPr>
      </w:pPr>
      <w:r w:rsidRPr="00D24002">
        <w:rPr>
          <w:rFonts w:ascii="Trebuchet MS" w:eastAsia="MS Mincho" w:hAnsi="Trebuchet MS"/>
          <w:sz w:val="20"/>
        </w:rPr>
        <w:t xml:space="preserve">DIEBOLT TP : </w:t>
      </w:r>
      <w:r w:rsidRPr="00D24002">
        <w:rPr>
          <w:rFonts w:ascii="Trebuchet MS" w:eastAsia="MS Mincho" w:hAnsi="Trebuchet MS"/>
          <w:color w:val="FF0000"/>
          <w:sz w:val="20"/>
        </w:rPr>
        <w:t>38 644,</w:t>
      </w:r>
      <w:r>
        <w:rPr>
          <w:rFonts w:ascii="Trebuchet MS" w:eastAsia="MS Mincho" w:hAnsi="Trebuchet MS"/>
          <w:color w:val="FF0000"/>
          <w:sz w:val="20"/>
        </w:rPr>
        <w:t>75</w:t>
      </w:r>
      <w:r w:rsidRPr="00D24002">
        <w:rPr>
          <w:rFonts w:ascii="Trebuchet MS" w:eastAsia="MS Mincho" w:hAnsi="Trebuchet MS"/>
          <w:color w:val="FF0000"/>
          <w:sz w:val="20"/>
        </w:rPr>
        <w:t xml:space="preserve"> </w:t>
      </w:r>
      <w:r w:rsidRPr="00D24002">
        <w:rPr>
          <w:rFonts w:ascii="Trebuchet MS" w:hAnsi="Trebuchet MS"/>
          <w:bCs/>
          <w:color w:val="FF0000"/>
          <w:sz w:val="20"/>
        </w:rPr>
        <w:t>€ HT soit 46 373,70€ TTC</w:t>
      </w:r>
    </w:p>
    <w:p w14:paraId="2C692846" w14:textId="77777777" w:rsidR="008B2435" w:rsidRPr="00D24002" w:rsidRDefault="008B2435" w:rsidP="008B2435">
      <w:pPr>
        <w:suppressAutoHyphens/>
        <w:jc w:val="both"/>
        <w:rPr>
          <w:rFonts w:ascii="Trebuchet MS" w:hAnsi="Trebuchet MS"/>
          <w:bCs/>
          <w:sz w:val="20"/>
        </w:rPr>
      </w:pPr>
      <w:r w:rsidRPr="00D24002">
        <w:rPr>
          <w:rFonts w:ascii="Trebuchet MS" w:hAnsi="Trebuchet MS"/>
          <w:bCs/>
          <w:sz w:val="20"/>
        </w:rPr>
        <w:t xml:space="preserve">WICKER TP : </w:t>
      </w:r>
      <w:r w:rsidRPr="00D24002">
        <w:rPr>
          <w:rFonts w:ascii="Trebuchet MS" w:eastAsia="MS Mincho" w:hAnsi="Trebuchet MS"/>
          <w:color w:val="FF0000"/>
          <w:sz w:val="20"/>
        </w:rPr>
        <w:t>41 731,</w:t>
      </w:r>
      <w:r>
        <w:rPr>
          <w:rFonts w:ascii="Trebuchet MS" w:eastAsia="MS Mincho" w:hAnsi="Trebuchet MS"/>
          <w:color w:val="FF0000"/>
          <w:sz w:val="20"/>
        </w:rPr>
        <w:t>50</w:t>
      </w:r>
      <w:r w:rsidRPr="00D24002">
        <w:rPr>
          <w:rFonts w:ascii="Trebuchet MS" w:eastAsia="MS Mincho" w:hAnsi="Trebuchet MS"/>
          <w:color w:val="FF0000"/>
          <w:sz w:val="20"/>
        </w:rPr>
        <w:t xml:space="preserve"> </w:t>
      </w:r>
      <w:r w:rsidRPr="00D24002">
        <w:rPr>
          <w:rFonts w:ascii="Trebuchet MS" w:hAnsi="Trebuchet MS"/>
          <w:bCs/>
          <w:color w:val="FF0000"/>
          <w:sz w:val="20"/>
        </w:rPr>
        <w:t>€ HT soit 50 077,80 € TTC</w:t>
      </w:r>
    </w:p>
    <w:p w14:paraId="593ADF7E" w14:textId="77777777" w:rsidR="00600227" w:rsidRDefault="008B2435" w:rsidP="008B2435">
      <w:pPr>
        <w:suppressAutoHyphens/>
        <w:jc w:val="both"/>
        <w:rPr>
          <w:rFonts w:ascii="Trebuchet MS" w:eastAsia="MS Mincho" w:hAnsi="Trebuchet MS"/>
          <w:sz w:val="20"/>
        </w:rPr>
      </w:pPr>
      <w:r>
        <w:rPr>
          <w:rFonts w:ascii="Trebuchet MS" w:eastAsia="MS Mincho" w:hAnsi="Trebuchet MS"/>
          <w:sz w:val="20"/>
        </w:rPr>
        <w:t>Les travaux sont prévus pour les vacances de la TOUSSAINT sauf imprévus.</w:t>
      </w:r>
    </w:p>
    <w:p w14:paraId="429CCB5A" w14:textId="77777777" w:rsidR="008B2435" w:rsidRDefault="008B2435" w:rsidP="008B2435">
      <w:pPr>
        <w:suppressAutoHyphens/>
        <w:jc w:val="both"/>
        <w:rPr>
          <w:rFonts w:ascii="Trebuchet MS" w:eastAsia="MS Mincho" w:hAnsi="Trebuchet MS"/>
          <w:sz w:val="20"/>
        </w:rPr>
      </w:pPr>
    </w:p>
    <w:p w14:paraId="143208B9" w14:textId="77777777" w:rsidR="008B2435" w:rsidRDefault="008B2435" w:rsidP="008B2435">
      <w:pPr>
        <w:suppressAutoHyphens/>
        <w:jc w:val="both"/>
        <w:rPr>
          <w:rFonts w:ascii="Trebuchet MS" w:hAnsi="Trebuchet MS"/>
          <w:b/>
          <w:bCs/>
          <w:color w:val="000000" w:themeColor="text1"/>
          <w:sz w:val="20"/>
          <w:u w:val="single"/>
        </w:rPr>
      </w:pPr>
      <w:r>
        <w:rPr>
          <w:rFonts w:ascii="Trebuchet MS" w:eastAsia="MS Mincho" w:hAnsi="Trebuchet MS"/>
          <w:sz w:val="20"/>
        </w:rPr>
        <w:t xml:space="preserve">Après délibération, le Conseil Municipal décide </w:t>
      </w:r>
      <w:r w:rsidRPr="008B2435">
        <w:rPr>
          <w:rFonts w:ascii="Trebuchet MS" w:eastAsia="MS Mincho" w:hAnsi="Trebuchet MS"/>
          <w:b/>
          <w:sz w:val="20"/>
          <w:u w:val="single"/>
        </w:rPr>
        <w:t>à l’unanimité</w:t>
      </w:r>
      <w:r>
        <w:rPr>
          <w:rFonts w:ascii="Trebuchet MS" w:eastAsia="MS Mincho" w:hAnsi="Trebuchet MS"/>
          <w:sz w:val="20"/>
        </w:rPr>
        <w:t xml:space="preserve"> de retenir l’offre de prix de l’entreprise DIEBOLT TP pour un montant de </w:t>
      </w:r>
      <w:r w:rsidRPr="008B2435">
        <w:rPr>
          <w:rFonts w:ascii="Trebuchet MS" w:eastAsia="MS Mincho" w:hAnsi="Trebuchet MS"/>
          <w:b/>
          <w:color w:val="000000" w:themeColor="text1"/>
          <w:sz w:val="20"/>
          <w:u w:val="single"/>
        </w:rPr>
        <w:t xml:space="preserve">38 644,75 </w:t>
      </w:r>
      <w:r w:rsidRPr="008B2435">
        <w:rPr>
          <w:rFonts w:ascii="Trebuchet MS" w:hAnsi="Trebuchet MS"/>
          <w:b/>
          <w:bCs/>
          <w:color w:val="000000" w:themeColor="text1"/>
          <w:sz w:val="20"/>
          <w:u w:val="single"/>
        </w:rPr>
        <w:t>€ HT soit 46 373,70€ TTC.</w:t>
      </w:r>
    </w:p>
    <w:p w14:paraId="5E85708E" w14:textId="77777777" w:rsidR="00A87A9A" w:rsidRDefault="00A87A9A" w:rsidP="008B2435">
      <w:pPr>
        <w:suppressAutoHyphens/>
        <w:jc w:val="both"/>
        <w:rPr>
          <w:rFonts w:ascii="Trebuchet MS" w:hAnsi="Trebuchet MS"/>
          <w:b/>
          <w:bCs/>
          <w:color w:val="000000" w:themeColor="text1"/>
          <w:sz w:val="20"/>
          <w:u w:val="single"/>
        </w:rPr>
      </w:pPr>
    </w:p>
    <w:p w14:paraId="403BDF23" w14:textId="77777777" w:rsidR="00A87A9A" w:rsidRDefault="00A87A9A" w:rsidP="008B2435">
      <w:pPr>
        <w:suppressAutoHyphens/>
        <w:jc w:val="both"/>
        <w:rPr>
          <w:rFonts w:ascii="Trebuchet MS" w:hAnsi="Trebuchet MS"/>
          <w:b/>
          <w:bCs/>
          <w:color w:val="000000" w:themeColor="text1"/>
          <w:sz w:val="20"/>
          <w:u w:val="single"/>
        </w:rPr>
      </w:pPr>
      <w:r>
        <w:rPr>
          <w:rFonts w:ascii="Trebuchet MS" w:hAnsi="Trebuchet MS"/>
          <w:b/>
          <w:bCs/>
          <w:color w:val="000000" w:themeColor="text1"/>
          <w:sz w:val="20"/>
          <w:u w:val="single"/>
        </w:rPr>
        <w:t>Information complémentaire :</w:t>
      </w:r>
    </w:p>
    <w:p w14:paraId="53EC1C9A" w14:textId="77777777" w:rsidR="00A87A9A" w:rsidRDefault="00A87A9A" w:rsidP="008B2435">
      <w:pPr>
        <w:suppressAutoHyphens/>
        <w:jc w:val="both"/>
        <w:rPr>
          <w:rFonts w:ascii="Trebuchet MS" w:hAnsi="Trebuchet MS"/>
          <w:bCs/>
          <w:color w:val="000000" w:themeColor="text1"/>
          <w:sz w:val="20"/>
        </w:rPr>
      </w:pPr>
      <w:r>
        <w:rPr>
          <w:rFonts w:ascii="Trebuchet MS" w:hAnsi="Trebuchet MS"/>
          <w:bCs/>
          <w:color w:val="000000" w:themeColor="text1"/>
          <w:sz w:val="20"/>
        </w:rPr>
        <w:t xml:space="preserve">La grange située </w:t>
      </w:r>
      <w:r w:rsidR="009E1DDA">
        <w:rPr>
          <w:rFonts w:ascii="Trebuchet MS" w:hAnsi="Trebuchet MS"/>
          <w:bCs/>
          <w:color w:val="000000" w:themeColor="text1"/>
          <w:sz w:val="20"/>
        </w:rPr>
        <w:t xml:space="preserve">sur </w:t>
      </w:r>
      <w:r>
        <w:rPr>
          <w:rFonts w:ascii="Trebuchet MS" w:hAnsi="Trebuchet MS"/>
          <w:bCs/>
          <w:color w:val="000000" w:themeColor="text1"/>
          <w:sz w:val="20"/>
        </w:rPr>
        <w:t>le terrain faisant l’ang</w:t>
      </w:r>
      <w:r w:rsidR="00D63708">
        <w:rPr>
          <w:rFonts w:ascii="Trebuchet MS" w:hAnsi="Trebuchet MS"/>
          <w:bCs/>
          <w:color w:val="000000" w:themeColor="text1"/>
          <w:sz w:val="20"/>
        </w:rPr>
        <w:t>l</w:t>
      </w:r>
      <w:r>
        <w:rPr>
          <w:rFonts w:ascii="Trebuchet MS" w:hAnsi="Trebuchet MS"/>
          <w:bCs/>
          <w:color w:val="000000" w:themeColor="text1"/>
          <w:sz w:val="20"/>
        </w:rPr>
        <w:t xml:space="preserve">e de la rue Principale et la rue de l’Eglise est dans un état de délabrement avancé. Roland SCHAFFNER a présenté des photos aux conseillers datant de mai 2020. Depuis, la situation n’a pas évolué malgré plusieurs contacts avec le propriétaire. Afin d’assurer la mise en sécurité du chantier rue de l’Eglise, une procédure va être lancée avec, dans un premier temps, </w:t>
      </w:r>
      <w:r w:rsidR="009E1DDA">
        <w:rPr>
          <w:rFonts w:ascii="Trebuchet MS" w:hAnsi="Trebuchet MS"/>
          <w:bCs/>
          <w:color w:val="000000" w:themeColor="text1"/>
          <w:sz w:val="20"/>
        </w:rPr>
        <w:t>établissement d’</w:t>
      </w:r>
      <w:r>
        <w:rPr>
          <w:rFonts w:ascii="Trebuchet MS" w:hAnsi="Trebuchet MS"/>
          <w:bCs/>
          <w:color w:val="000000" w:themeColor="text1"/>
          <w:sz w:val="20"/>
        </w:rPr>
        <w:t xml:space="preserve">un constat d’huissier. </w:t>
      </w:r>
    </w:p>
    <w:p w14:paraId="24122673" w14:textId="77777777" w:rsidR="00A87A9A" w:rsidRPr="00A87A9A" w:rsidRDefault="00A87A9A" w:rsidP="008B2435">
      <w:pPr>
        <w:suppressAutoHyphens/>
        <w:jc w:val="both"/>
        <w:rPr>
          <w:rFonts w:ascii="Trebuchet MS" w:hAnsi="Trebuchet MS"/>
          <w:bCs/>
          <w:color w:val="000000" w:themeColor="text1"/>
          <w:sz w:val="20"/>
        </w:rPr>
      </w:pPr>
      <w:r>
        <w:rPr>
          <w:rFonts w:ascii="Trebuchet MS" w:hAnsi="Trebuchet MS"/>
          <w:bCs/>
          <w:color w:val="000000" w:themeColor="text1"/>
          <w:sz w:val="20"/>
        </w:rPr>
        <w:t xml:space="preserve">Le Conseil Municipal souhaite prendre toutes </w:t>
      </w:r>
      <w:r w:rsidR="00D63708">
        <w:rPr>
          <w:rFonts w:ascii="Trebuchet MS" w:hAnsi="Trebuchet MS"/>
          <w:bCs/>
          <w:color w:val="000000" w:themeColor="text1"/>
          <w:sz w:val="20"/>
        </w:rPr>
        <w:t xml:space="preserve">les </w:t>
      </w:r>
      <w:r>
        <w:rPr>
          <w:rFonts w:ascii="Trebuchet MS" w:hAnsi="Trebuchet MS"/>
          <w:bCs/>
          <w:color w:val="000000" w:themeColor="text1"/>
          <w:sz w:val="20"/>
        </w:rPr>
        <w:t xml:space="preserve">mesures de précaution avant le début des travaux car la charpente </w:t>
      </w:r>
      <w:r w:rsidR="00D63708">
        <w:rPr>
          <w:rFonts w:ascii="Trebuchet MS" w:hAnsi="Trebuchet MS"/>
          <w:bCs/>
          <w:color w:val="000000" w:themeColor="text1"/>
          <w:sz w:val="20"/>
        </w:rPr>
        <w:t xml:space="preserve">et la toiture </w:t>
      </w:r>
      <w:r>
        <w:rPr>
          <w:rFonts w:ascii="Trebuchet MS" w:hAnsi="Trebuchet MS"/>
          <w:bCs/>
          <w:color w:val="000000" w:themeColor="text1"/>
          <w:sz w:val="20"/>
        </w:rPr>
        <w:t xml:space="preserve">de la grange </w:t>
      </w:r>
      <w:r w:rsidR="00D63708">
        <w:rPr>
          <w:rFonts w:ascii="Trebuchet MS" w:hAnsi="Trebuchet MS"/>
          <w:bCs/>
          <w:color w:val="000000" w:themeColor="text1"/>
          <w:sz w:val="20"/>
        </w:rPr>
        <w:t>sont</w:t>
      </w:r>
      <w:r>
        <w:rPr>
          <w:rFonts w:ascii="Trebuchet MS" w:hAnsi="Trebuchet MS"/>
          <w:bCs/>
          <w:color w:val="000000" w:themeColor="text1"/>
          <w:sz w:val="20"/>
        </w:rPr>
        <w:t xml:space="preserve"> très fragilisée</w:t>
      </w:r>
      <w:r w:rsidR="00D63708">
        <w:rPr>
          <w:rFonts w:ascii="Trebuchet MS" w:hAnsi="Trebuchet MS"/>
          <w:bCs/>
          <w:color w:val="000000" w:themeColor="text1"/>
          <w:sz w:val="20"/>
        </w:rPr>
        <w:t>s</w:t>
      </w:r>
      <w:r>
        <w:rPr>
          <w:rFonts w:ascii="Trebuchet MS" w:hAnsi="Trebuchet MS"/>
          <w:bCs/>
          <w:color w:val="000000" w:themeColor="text1"/>
          <w:sz w:val="20"/>
        </w:rPr>
        <w:t>. Les vibrations</w:t>
      </w:r>
      <w:r w:rsidR="00D63708">
        <w:rPr>
          <w:rFonts w:ascii="Trebuchet MS" w:hAnsi="Trebuchet MS"/>
          <w:bCs/>
          <w:color w:val="000000" w:themeColor="text1"/>
          <w:sz w:val="20"/>
        </w:rPr>
        <w:t>,</w:t>
      </w:r>
      <w:r>
        <w:rPr>
          <w:rFonts w:ascii="Trebuchet MS" w:hAnsi="Trebuchet MS"/>
          <w:bCs/>
          <w:color w:val="000000" w:themeColor="text1"/>
          <w:sz w:val="20"/>
        </w:rPr>
        <w:t xml:space="preserve"> engendrées par l’utilisation d’un compacteur avec plaque vibrante à proximité de cette dernière</w:t>
      </w:r>
      <w:r w:rsidR="00D63708">
        <w:rPr>
          <w:rFonts w:ascii="Trebuchet MS" w:hAnsi="Trebuchet MS"/>
          <w:bCs/>
          <w:color w:val="000000" w:themeColor="text1"/>
          <w:sz w:val="20"/>
        </w:rPr>
        <w:t>,</w:t>
      </w:r>
      <w:r>
        <w:rPr>
          <w:rFonts w:ascii="Trebuchet MS" w:hAnsi="Trebuchet MS"/>
          <w:bCs/>
          <w:color w:val="000000" w:themeColor="text1"/>
          <w:sz w:val="20"/>
        </w:rPr>
        <w:t xml:space="preserve"> pourrai</w:t>
      </w:r>
      <w:r w:rsidR="00D63708">
        <w:rPr>
          <w:rFonts w:ascii="Trebuchet MS" w:hAnsi="Trebuchet MS"/>
          <w:bCs/>
          <w:color w:val="000000" w:themeColor="text1"/>
          <w:sz w:val="20"/>
        </w:rPr>
        <w:t>en</w:t>
      </w:r>
      <w:r>
        <w:rPr>
          <w:rFonts w:ascii="Trebuchet MS" w:hAnsi="Trebuchet MS"/>
          <w:bCs/>
          <w:color w:val="000000" w:themeColor="text1"/>
          <w:sz w:val="20"/>
        </w:rPr>
        <w:t xml:space="preserve">t provoquer </w:t>
      </w:r>
      <w:r w:rsidR="00D63708">
        <w:rPr>
          <w:rFonts w:ascii="Trebuchet MS" w:hAnsi="Trebuchet MS"/>
          <w:bCs/>
          <w:color w:val="000000" w:themeColor="text1"/>
          <w:sz w:val="20"/>
        </w:rPr>
        <w:t xml:space="preserve">son </w:t>
      </w:r>
      <w:r>
        <w:rPr>
          <w:rFonts w:ascii="Trebuchet MS" w:hAnsi="Trebuchet MS"/>
          <w:bCs/>
          <w:color w:val="000000" w:themeColor="text1"/>
          <w:sz w:val="20"/>
        </w:rPr>
        <w:t>effondrement</w:t>
      </w:r>
      <w:r w:rsidR="00D63708">
        <w:rPr>
          <w:rFonts w:ascii="Trebuchet MS" w:hAnsi="Trebuchet MS"/>
          <w:bCs/>
          <w:color w:val="000000" w:themeColor="text1"/>
          <w:sz w:val="20"/>
        </w:rPr>
        <w:t xml:space="preserve"> et la chute de tuiles sur le domaine public.</w:t>
      </w:r>
      <w:r>
        <w:rPr>
          <w:rFonts w:ascii="Trebuchet MS" w:hAnsi="Trebuchet MS"/>
          <w:bCs/>
          <w:color w:val="000000" w:themeColor="text1"/>
          <w:sz w:val="20"/>
        </w:rPr>
        <w:t xml:space="preserve"> </w:t>
      </w:r>
      <w:r w:rsidR="00D63708">
        <w:rPr>
          <w:rFonts w:ascii="Trebuchet MS" w:hAnsi="Trebuchet MS"/>
          <w:bCs/>
          <w:color w:val="000000" w:themeColor="text1"/>
          <w:sz w:val="20"/>
        </w:rPr>
        <w:t>Un diagnostic de la charpente et de la toiture est nécessaire pour connaître les risques potentiels d’effondrement.</w:t>
      </w:r>
    </w:p>
    <w:p w14:paraId="6759CFD5" w14:textId="77777777" w:rsidR="008B2435" w:rsidRPr="009B5B53" w:rsidRDefault="008B2435" w:rsidP="008B2435">
      <w:pPr>
        <w:suppressAutoHyphens/>
        <w:jc w:val="both"/>
        <w:rPr>
          <w:rFonts w:ascii="Trebuchet MS" w:hAnsi="Trebuchet MS"/>
          <w:iCs/>
        </w:rPr>
      </w:pPr>
    </w:p>
    <w:p w14:paraId="7B871836" w14:textId="77777777" w:rsidR="008B2435" w:rsidRDefault="009B68C0" w:rsidP="008B2435">
      <w:pPr>
        <w:autoSpaceDE w:val="0"/>
        <w:autoSpaceDN w:val="0"/>
        <w:adjustRightInd w:val="0"/>
        <w:jc w:val="both"/>
        <w:rPr>
          <w:rFonts w:ascii="Trebuchet MS" w:hAnsi="Trebuchet MS" w:cs="TimesNewRoman"/>
          <w:b/>
          <w:sz w:val="20"/>
          <w:u w:val="single"/>
        </w:rPr>
      </w:pPr>
      <w:r>
        <w:rPr>
          <w:rFonts w:ascii="Trebuchet MS" w:hAnsi="Trebuchet MS"/>
          <w:b/>
          <w:iCs/>
          <w:sz w:val="20"/>
        </w:rPr>
        <w:t xml:space="preserve">5) </w:t>
      </w:r>
      <w:r w:rsidR="008B2435">
        <w:rPr>
          <w:rFonts w:ascii="Trebuchet MS" w:hAnsi="Trebuchet MS" w:cs="TimesNewRoman"/>
          <w:b/>
          <w:sz w:val="20"/>
          <w:u w:val="single"/>
        </w:rPr>
        <w:t>Renouvellement partiel du bureau de l’association foncière</w:t>
      </w:r>
    </w:p>
    <w:p w14:paraId="08B8B6CC" w14:textId="77777777" w:rsidR="008B2435" w:rsidRDefault="008B2435" w:rsidP="008B2435">
      <w:pPr>
        <w:autoSpaceDE w:val="0"/>
        <w:autoSpaceDN w:val="0"/>
        <w:adjustRightInd w:val="0"/>
        <w:jc w:val="both"/>
        <w:rPr>
          <w:rFonts w:ascii="Trebuchet MS" w:hAnsi="Trebuchet MS" w:cs="TimesNewRoman"/>
          <w:b/>
          <w:sz w:val="20"/>
          <w:u w:val="single"/>
        </w:rPr>
      </w:pPr>
    </w:p>
    <w:p w14:paraId="3149683B" w14:textId="77777777" w:rsidR="008B2435" w:rsidRPr="000C6E9E" w:rsidRDefault="008B2435" w:rsidP="008B2435">
      <w:pPr>
        <w:jc w:val="both"/>
        <w:rPr>
          <w:rFonts w:ascii="Trebuchet MS" w:hAnsi="Trebuchet MS"/>
          <w:sz w:val="20"/>
        </w:rPr>
      </w:pPr>
      <w:r>
        <w:rPr>
          <w:rFonts w:ascii="Trebuchet MS" w:hAnsi="Trebuchet MS"/>
          <w:sz w:val="20"/>
        </w:rPr>
        <w:t>Suite aux élections municipales de cette anné</w:t>
      </w:r>
      <w:r w:rsidRPr="000C6E9E">
        <w:rPr>
          <w:rFonts w:ascii="Trebuchet MS" w:hAnsi="Trebuchet MS"/>
          <w:sz w:val="20"/>
        </w:rPr>
        <w:t>e</w:t>
      </w:r>
      <w:r>
        <w:rPr>
          <w:rFonts w:ascii="Trebuchet MS" w:hAnsi="Trebuchet MS"/>
          <w:sz w:val="20"/>
        </w:rPr>
        <w:t>, le</w:t>
      </w:r>
      <w:r w:rsidRPr="000C6E9E">
        <w:rPr>
          <w:rFonts w:ascii="Trebuchet MS" w:hAnsi="Trebuchet MS"/>
          <w:sz w:val="20"/>
        </w:rPr>
        <w:t xml:space="preserve"> Maire informe le Conseil Municipal qu’il y a lieu de </w:t>
      </w:r>
      <w:r>
        <w:rPr>
          <w:rFonts w:ascii="Trebuchet MS" w:hAnsi="Trebuchet MS"/>
          <w:sz w:val="20"/>
        </w:rPr>
        <w:t>désigner un membre titulaire pour le bureau de l’Association Foncière.</w:t>
      </w:r>
    </w:p>
    <w:p w14:paraId="68307B25" w14:textId="77777777" w:rsidR="008B2435" w:rsidRPr="000C6E9E" w:rsidRDefault="008B2435" w:rsidP="008B2435">
      <w:pPr>
        <w:jc w:val="both"/>
        <w:rPr>
          <w:rFonts w:ascii="Trebuchet MS" w:hAnsi="Trebuchet MS"/>
          <w:sz w:val="20"/>
        </w:rPr>
      </w:pPr>
      <w:r w:rsidRPr="000C6E9E">
        <w:rPr>
          <w:rFonts w:ascii="Trebuchet MS" w:hAnsi="Trebuchet MS"/>
          <w:sz w:val="20"/>
        </w:rPr>
        <w:t>Les membres de ce Bureau sont nommés pour six ans par le préfet, parmi les propriétaires de parcelles incluses dans le périmètre de remembrement (exploitants ou non) figurant sur deux listes dont l’une est présentée par la Chambre d’Agriculture, l’autre par le Conseil Municipal.</w:t>
      </w:r>
    </w:p>
    <w:p w14:paraId="26F120DF" w14:textId="77777777" w:rsidR="008B2435" w:rsidRPr="000C6E9E" w:rsidRDefault="008B2435" w:rsidP="008B2435">
      <w:pPr>
        <w:jc w:val="both"/>
        <w:rPr>
          <w:rFonts w:ascii="Trebuchet MS" w:hAnsi="Trebuchet MS"/>
          <w:sz w:val="20"/>
        </w:rPr>
      </w:pPr>
    </w:p>
    <w:p w14:paraId="0B86CA1B" w14:textId="77777777" w:rsidR="008B2435" w:rsidRPr="000C6E9E" w:rsidRDefault="008B2435" w:rsidP="008B2435">
      <w:pPr>
        <w:autoSpaceDE w:val="0"/>
        <w:autoSpaceDN w:val="0"/>
        <w:adjustRightInd w:val="0"/>
        <w:jc w:val="both"/>
        <w:rPr>
          <w:rFonts w:ascii="Trebuchet MS" w:hAnsi="Trebuchet MS"/>
          <w:sz w:val="20"/>
        </w:rPr>
      </w:pPr>
      <w:r>
        <w:rPr>
          <w:rFonts w:ascii="Trebuchet MS" w:hAnsi="Trebuchet MS"/>
          <w:sz w:val="20"/>
        </w:rPr>
        <w:t xml:space="preserve">Les membres désignés par la chambre d’agriculture, à savoir </w:t>
      </w:r>
      <w:r w:rsidRPr="00222FE3">
        <w:rPr>
          <w:rFonts w:ascii="Trebuchet MS" w:hAnsi="Trebuchet MS"/>
          <w:sz w:val="20"/>
        </w:rPr>
        <w:t>BARTH René, FRINTZ Denis et STORCK Olivier restent jusqu’en 2022.</w:t>
      </w:r>
    </w:p>
    <w:p w14:paraId="4D041F09" w14:textId="77777777" w:rsidR="008B2435" w:rsidRPr="004A02EA" w:rsidRDefault="008B2435" w:rsidP="008B2435">
      <w:pPr>
        <w:autoSpaceDE w:val="0"/>
        <w:autoSpaceDN w:val="0"/>
        <w:adjustRightInd w:val="0"/>
        <w:rPr>
          <w:rFonts w:ascii="Trebuchet MS" w:hAnsi="Trebuchet MS"/>
          <w:sz w:val="18"/>
          <w:szCs w:val="18"/>
        </w:rPr>
      </w:pPr>
    </w:p>
    <w:p w14:paraId="32278313" w14:textId="77777777" w:rsidR="008B2435" w:rsidRDefault="008B2435" w:rsidP="008B2435">
      <w:pPr>
        <w:autoSpaceDE w:val="0"/>
        <w:autoSpaceDN w:val="0"/>
        <w:adjustRightInd w:val="0"/>
        <w:jc w:val="both"/>
        <w:rPr>
          <w:rFonts w:ascii="Trebuchet MS" w:hAnsi="Trebuchet MS" w:cs="TimesNewRoman"/>
          <w:sz w:val="20"/>
        </w:rPr>
      </w:pPr>
      <w:r>
        <w:rPr>
          <w:rFonts w:ascii="Trebuchet MS" w:hAnsi="Trebuchet MS" w:cs="TimesNewRoman"/>
          <w:sz w:val="20"/>
        </w:rPr>
        <w:t xml:space="preserve">Par délibération du 29/02/2016, le CM avait désigné </w:t>
      </w:r>
      <w:r w:rsidRPr="00222FE3">
        <w:rPr>
          <w:rFonts w:ascii="Trebuchet MS" w:hAnsi="Trebuchet MS" w:cs="TimesNewRoman"/>
          <w:sz w:val="20"/>
        </w:rPr>
        <w:t>Christophe KALCK,</w:t>
      </w:r>
      <w:r>
        <w:rPr>
          <w:rFonts w:ascii="Trebuchet MS" w:hAnsi="Trebuchet MS" w:cs="TimesNewRoman"/>
          <w:sz w:val="20"/>
        </w:rPr>
        <w:t xml:space="preserve"> Léonard LUX et Marielle BRASSEL. Or Christophe KALCK a été</w:t>
      </w:r>
      <w:r w:rsidRPr="00222FE3">
        <w:rPr>
          <w:rFonts w:ascii="Trebuchet MS" w:hAnsi="Trebuchet MS" w:cs="TimesNewRoman"/>
          <w:sz w:val="20"/>
        </w:rPr>
        <w:t xml:space="preserve"> élu </w:t>
      </w:r>
      <w:r>
        <w:rPr>
          <w:rFonts w:ascii="Trebuchet MS" w:hAnsi="Trebuchet MS" w:cs="TimesNewRoman"/>
          <w:sz w:val="20"/>
        </w:rPr>
        <w:t>Maire</w:t>
      </w:r>
      <w:r w:rsidRPr="00222FE3">
        <w:rPr>
          <w:rFonts w:ascii="Trebuchet MS" w:hAnsi="Trebuchet MS" w:cs="TimesNewRoman"/>
          <w:sz w:val="20"/>
        </w:rPr>
        <w:t>, est membre de droit</w:t>
      </w:r>
      <w:r>
        <w:rPr>
          <w:rFonts w:ascii="Trebuchet MS" w:hAnsi="Trebuchet MS" w:cs="TimesNewRoman"/>
          <w:sz w:val="20"/>
        </w:rPr>
        <w:t xml:space="preserve"> ; Léonard LUX et Marielle BRASSEL restent quant à eux membres titulaires et </w:t>
      </w:r>
      <w:r w:rsidR="00D63708">
        <w:rPr>
          <w:rFonts w:ascii="Trebuchet MS" w:hAnsi="Trebuchet MS" w:cs="TimesNewRoman"/>
          <w:sz w:val="20"/>
        </w:rPr>
        <w:t xml:space="preserve">MM. LINDER Dominique et SCHORR Jean-Claude restent suppléants </w:t>
      </w:r>
      <w:r>
        <w:rPr>
          <w:rFonts w:ascii="Trebuchet MS" w:hAnsi="Trebuchet MS" w:cs="TimesNewRoman"/>
          <w:sz w:val="20"/>
        </w:rPr>
        <w:t xml:space="preserve">jusqu’en 2022. </w:t>
      </w:r>
    </w:p>
    <w:p w14:paraId="30DC2B79" w14:textId="77777777" w:rsidR="00D63708" w:rsidRDefault="00D63708" w:rsidP="008B2435">
      <w:pPr>
        <w:autoSpaceDE w:val="0"/>
        <w:autoSpaceDN w:val="0"/>
        <w:adjustRightInd w:val="0"/>
        <w:jc w:val="both"/>
        <w:rPr>
          <w:rFonts w:ascii="Trebuchet MS" w:hAnsi="Trebuchet MS" w:cs="TimesNewRoman"/>
          <w:sz w:val="20"/>
        </w:rPr>
      </w:pPr>
    </w:p>
    <w:p w14:paraId="097C83F2" w14:textId="77777777" w:rsidR="008D5EFB" w:rsidRDefault="00D63708" w:rsidP="0008371D">
      <w:pPr>
        <w:autoSpaceDE w:val="0"/>
        <w:autoSpaceDN w:val="0"/>
        <w:adjustRightInd w:val="0"/>
        <w:jc w:val="both"/>
        <w:rPr>
          <w:rFonts w:ascii="Trebuchet MS" w:hAnsi="Trebuchet MS" w:cs="TimesNewRoman"/>
          <w:sz w:val="20"/>
        </w:rPr>
      </w:pPr>
      <w:r>
        <w:rPr>
          <w:rFonts w:ascii="Trebuchet MS" w:hAnsi="Trebuchet MS" w:cs="TimesNewRoman"/>
          <w:sz w:val="20"/>
        </w:rPr>
        <w:t>Il conviendra</w:t>
      </w:r>
      <w:r w:rsidR="008B2435">
        <w:rPr>
          <w:rFonts w:ascii="Trebuchet MS" w:hAnsi="Trebuchet MS" w:cs="TimesNewRoman"/>
          <w:sz w:val="20"/>
        </w:rPr>
        <w:t xml:space="preserve"> de </w:t>
      </w:r>
      <w:r>
        <w:rPr>
          <w:rFonts w:ascii="Trebuchet MS" w:hAnsi="Trebuchet MS" w:cs="TimesNewRoman"/>
          <w:sz w:val="20"/>
        </w:rPr>
        <w:t>convoquer le bureau de l’AF afin de procéder à</w:t>
      </w:r>
      <w:r w:rsidR="008B2435">
        <w:rPr>
          <w:rFonts w:ascii="Trebuchet MS" w:hAnsi="Trebuchet MS" w:cs="TimesNewRoman"/>
          <w:sz w:val="20"/>
        </w:rPr>
        <w:t xml:space="preserve"> une</w:t>
      </w:r>
      <w:r>
        <w:rPr>
          <w:rFonts w:ascii="Trebuchet MS" w:hAnsi="Trebuchet MS" w:cs="TimesNewRoman"/>
          <w:sz w:val="20"/>
        </w:rPr>
        <w:t xml:space="preserve"> nouvelle</w:t>
      </w:r>
      <w:r w:rsidR="008B2435">
        <w:rPr>
          <w:rFonts w:ascii="Trebuchet MS" w:hAnsi="Trebuchet MS" w:cs="TimesNewRoman"/>
          <w:sz w:val="20"/>
        </w:rPr>
        <w:t xml:space="preserve"> élection du président, vice-président et secrétaire de l’AF courant septembre.</w:t>
      </w:r>
    </w:p>
    <w:p w14:paraId="08DE9D3B" w14:textId="77777777" w:rsidR="008D15C2" w:rsidRDefault="008D15C2" w:rsidP="0008371D">
      <w:pPr>
        <w:autoSpaceDE w:val="0"/>
        <w:autoSpaceDN w:val="0"/>
        <w:adjustRightInd w:val="0"/>
        <w:jc w:val="both"/>
        <w:rPr>
          <w:rFonts w:ascii="Trebuchet MS" w:hAnsi="Trebuchet MS" w:cs="TimesNewRoman"/>
          <w:sz w:val="20"/>
        </w:rPr>
      </w:pPr>
    </w:p>
    <w:p w14:paraId="5F428A64" w14:textId="1DD31D57" w:rsidR="00785BAA" w:rsidRDefault="008D15C2" w:rsidP="00AD2D57">
      <w:pPr>
        <w:autoSpaceDE w:val="0"/>
        <w:autoSpaceDN w:val="0"/>
        <w:adjustRightInd w:val="0"/>
        <w:jc w:val="both"/>
        <w:rPr>
          <w:rFonts w:ascii="Trebuchet MS" w:hAnsi="Trebuchet MS" w:cs="TimesNewRoman"/>
          <w:sz w:val="20"/>
        </w:rPr>
      </w:pPr>
      <w:r>
        <w:rPr>
          <w:rFonts w:ascii="Trebuchet MS" w:hAnsi="Trebuchet MS" w:cs="TimesNewRoman"/>
          <w:sz w:val="20"/>
        </w:rPr>
        <w:t xml:space="preserve">Le Conseil </w:t>
      </w:r>
      <w:r w:rsidR="00A87A9A">
        <w:rPr>
          <w:rFonts w:ascii="Trebuchet MS" w:hAnsi="Trebuchet MS" w:cs="TimesNewRoman"/>
          <w:sz w:val="20"/>
        </w:rPr>
        <w:t xml:space="preserve">Municipal décide </w:t>
      </w:r>
      <w:r w:rsidR="00A87A9A" w:rsidRPr="00D63708">
        <w:rPr>
          <w:rFonts w:ascii="Trebuchet MS" w:hAnsi="Trebuchet MS" w:cs="TimesNewRoman"/>
          <w:b/>
          <w:sz w:val="20"/>
          <w:u w:val="single"/>
        </w:rPr>
        <w:t>à l’unanimité</w:t>
      </w:r>
      <w:r w:rsidR="00A87A9A">
        <w:rPr>
          <w:rFonts w:ascii="Trebuchet MS" w:hAnsi="Trebuchet MS" w:cs="TimesNewRoman"/>
          <w:sz w:val="20"/>
        </w:rPr>
        <w:t xml:space="preserve"> de désigner </w:t>
      </w:r>
      <w:r w:rsidR="004726A5" w:rsidRPr="00E32D97">
        <w:rPr>
          <w:rFonts w:ascii="Trebuchet MS" w:hAnsi="Trebuchet MS" w:cs="TimesNewRoman"/>
          <w:b/>
          <w:i/>
          <w:sz w:val="20"/>
          <w:u w:val="single"/>
        </w:rPr>
        <w:t xml:space="preserve">Jean-Paul LERCH </w:t>
      </w:r>
      <w:r w:rsidR="00E32D97" w:rsidRPr="00E32D97">
        <w:rPr>
          <w:rFonts w:ascii="Trebuchet MS" w:hAnsi="Trebuchet MS" w:cs="TimesNewRoman"/>
          <w:b/>
          <w:i/>
          <w:sz w:val="20"/>
          <w:u w:val="single"/>
        </w:rPr>
        <w:t>domicilié 10 rue de l’Eglise – 67440 LOCHWILLER</w:t>
      </w:r>
      <w:r w:rsidR="00E32D97">
        <w:rPr>
          <w:rFonts w:ascii="Trebuchet MS" w:hAnsi="Trebuchet MS" w:cs="TimesNewRoman"/>
          <w:sz w:val="20"/>
        </w:rPr>
        <w:t xml:space="preserve"> </w:t>
      </w:r>
      <w:r w:rsidR="00A87A9A">
        <w:rPr>
          <w:rFonts w:ascii="Trebuchet MS" w:hAnsi="Trebuchet MS" w:cs="TimesNewRoman"/>
          <w:sz w:val="20"/>
        </w:rPr>
        <w:t>comme membre titulaire pour le bureau de l’association foncière.</w:t>
      </w:r>
      <w:r w:rsidR="00A85A71">
        <w:rPr>
          <w:rFonts w:ascii="Trebuchet MS" w:hAnsi="Trebuchet MS" w:cs="TimesNewRoman"/>
          <w:sz w:val="20"/>
        </w:rPr>
        <w:t xml:space="preserve">  </w:t>
      </w:r>
    </w:p>
    <w:p w14:paraId="16C413BE" w14:textId="77777777" w:rsidR="00A87A9A" w:rsidRDefault="00A87A9A" w:rsidP="00AD2D57">
      <w:pPr>
        <w:autoSpaceDE w:val="0"/>
        <w:autoSpaceDN w:val="0"/>
        <w:adjustRightInd w:val="0"/>
        <w:jc w:val="both"/>
        <w:rPr>
          <w:rFonts w:ascii="Trebuchet MS" w:hAnsi="Trebuchet MS" w:cs="TimesNewRoman"/>
          <w:sz w:val="20"/>
        </w:rPr>
      </w:pPr>
    </w:p>
    <w:p w14:paraId="7B362BB3" w14:textId="77777777" w:rsidR="0008371D" w:rsidRDefault="0086543C" w:rsidP="0008371D">
      <w:pPr>
        <w:jc w:val="both"/>
        <w:rPr>
          <w:rFonts w:ascii="Trebuchet MS" w:eastAsia="MS Mincho" w:hAnsi="Trebuchet MS"/>
          <w:b/>
          <w:bCs/>
          <w:sz w:val="20"/>
        </w:rPr>
      </w:pPr>
      <w:r w:rsidRPr="00B04E99">
        <w:rPr>
          <w:rFonts w:ascii="Trebuchet MS" w:eastAsia="MS Mincho" w:hAnsi="Trebuchet MS"/>
          <w:b/>
          <w:bCs/>
          <w:sz w:val="20"/>
        </w:rPr>
        <w:t xml:space="preserve">6) </w:t>
      </w:r>
      <w:r w:rsidR="0008371D" w:rsidRPr="0008371D">
        <w:rPr>
          <w:rFonts w:ascii="Trebuchet MS" w:eastAsia="MS Mincho" w:hAnsi="Trebuchet MS"/>
          <w:b/>
          <w:bCs/>
          <w:sz w:val="20"/>
          <w:u w:val="single"/>
        </w:rPr>
        <w:t>BP 2020</w:t>
      </w:r>
      <w:r w:rsidR="0008371D">
        <w:rPr>
          <w:rFonts w:ascii="Trebuchet MS" w:eastAsia="MS Mincho" w:hAnsi="Trebuchet MS"/>
          <w:b/>
          <w:bCs/>
          <w:sz w:val="20"/>
        </w:rPr>
        <w:t> : décision modificative</w:t>
      </w:r>
    </w:p>
    <w:p w14:paraId="68375D66" w14:textId="77777777" w:rsidR="0008371D" w:rsidRDefault="0008371D" w:rsidP="0008371D">
      <w:pPr>
        <w:jc w:val="both"/>
        <w:rPr>
          <w:rFonts w:ascii="Trebuchet MS" w:eastAsia="MS Mincho" w:hAnsi="Trebuchet MS"/>
          <w:b/>
          <w:bCs/>
          <w:sz w:val="20"/>
        </w:rPr>
      </w:pPr>
    </w:p>
    <w:p w14:paraId="2F06F722" w14:textId="77777777" w:rsidR="0008371D" w:rsidRPr="0008371D" w:rsidRDefault="0091742B" w:rsidP="0008371D">
      <w:pPr>
        <w:jc w:val="both"/>
        <w:rPr>
          <w:rFonts w:ascii="Trebuchet MS" w:eastAsia="Batang" w:hAnsi="Trebuchet MS"/>
          <w:bCs/>
          <w:sz w:val="20"/>
        </w:rPr>
      </w:pPr>
      <w:r>
        <w:rPr>
          <w:rFonts w:ascii="Trebuchet MS" w:eastAsia="Batang" w:hAnsi="Trebuchet MS"/>
          <w:bCs/>
          <w:sz w:val="20"/>
        </w:rPr>
        <w:t>Suite au contrôle du budget primitif 2020 par la trésorerie, il s’avère qu’une anomalie doit être corrigée</w:t>
      </w:r>
      <w:r w:rsidR="008E16A1">
        <w:rPr>
          <w:rFonts w:ascii="Trebuchet MS" w:eastAsia="Batang" w:hAnsi="Trebuchet MS"/>
          <w:bCs/>
          <w:sz w:val="20"/>
        </w:rPr>
        <w:t xml:space="preserve"> sur l’article 21318-040. De plus, afin de pouvoir honorer les factures pour des travaux de voirie complémentaires, il est proposé </w:t>
      </w:r>
      <w:r w:rsidR="00CE44E5">
        <w:rPr>
          <w:rFonts w:ascii="Trebuchet MS" w:eastAsia="Batang" w:hAnsi="Trebuchet MS"/>
          <w:bCs/>
          <w:sz w:val="20"/>
        </w:rPr>
        <w:t>d’effectuer une</w:t>
      </w:r>
      <w:r w:rsidR="008E16A1">
        <w:rPr>
          <w:rFonts w:ascii="Trebuchet MS" w:eastAsia="Batang" w:hAnsi="Trebuchet MS"/>
          <w:bCs/>
          <w:sz w:val="20"/>
        </w:rPr>
        <w:t xml:space="preserve"> décision modificative </w:t>
      </w:r>
      <w:r w:rsidR="00CE44E5">
        <w:rPr>
          <w:rFonts w:ascii="Trebuchet MS" w:eastAsia="Batang" w:hAnsi="Trebuchet MS"/>
          <w:bCs/>
          <w:sz w:val="20"/>
        </w:rPr>
        <w:t>en</w:t>
      </w:r>
      <w:r w:rsidR="008E16A1">
        <w:rPr>
          <w:rFonts w:ascii="Trebuchet MS" w:eastAsia="Batang" w:hAnsi="Trebuchet MS"/>
          <w:bCs/>
          <w:sz w:val="20"/>
        </w:rPr>
        <w:t xml:space="preserve"> </w:t>
      </w:r>
      <w:r w:rsidR="00CE44E5">
        <w:rPr>
          <w:rFonts w:ascii="Trebuchet MS" w:eastAsia="Batang" w:hAnsi="Trebuchet MS"/>
          <w:bCs/>
          <w:sz w:val="20"/>
        </w:rPr>
        <w:t>réaffectant</w:t>
      </w:r>
      <w:r w:rsidR="0008371D" w:rsidRPr="0008371D">
        <w:rPr>
          <w:rFonts w:ascii="Trebuchet MS" w:eastAsia="Batang" w:hAnsi="Trebuchet MS"/>
          <w:bCs/>
          <w:sz w:val="20"/>
        </w:rPr>
        <w:t xml:space="preserve"> les crédits </w:t>
      </w:r>
      <w:r>
        <w:rPr>
          <w:rFonts w:ascii="Trebuchet MS" w:eastAsia="Batang" w:hAnsi="Trebuchet MS"/>
          <w:bCs/>
          <w:sz w:val="20"/>
        </w:rPr>
        <w:t>en section d’investissement</w:t>
      </w:r>
      <w:r w:rsidR="008E16A1">
        <w:rPr>
          <w:rFonts w:ascii="Trebuchet MS" w:eastAsia="Batang" w:hAnsi="Trebuchet MS"/>
          <w:bCs/>
          <w:sz w:val="20"/>
        </w:rPr>
        <w:t xml:space="preserve"> comme suit :</w:t>
      </w:r>
    </w:p>
    <w:p w14:paraId="3943AE77" w14:textId="77777777" w:rsidR="0091742B" w:rsidRDefault="0008371D" w:rsidP="0091742B">
      <w:pPr>
        <w:jc w:val="both"/>
        <w:rPr>
          <w:rFonts w:ascii="Trebuchet MS" w:eastAsia="Batang" w:hAnsi="Trebuchet MS"/>
          <w:bCs/>
          <w:sz w:val="20"/>
        </w:rPr>
      </w:pPr>
      <w:r w:rsidRPr="0008371D">
        <w:rPr>
          <w:rFonts w:ascii="Trebuchet MS" w:eastAsia="Batang" w:hAnsi="Trebuchet MS"/>
          <w:bCs/>
          <w:sz w:val="20"/>
        </w:rPr>
        <w:lastRenderedPageBreak/>
        <w:t>21318-040 : - 5000 euros</w:t>
      </w:r>
    </w:p>
    <w:p w14:paraId="7488E045" w14:textId="77777777" w:rsidR="0008371D" w:rsidRPr="0008371D" w:rsidRDefault="0091742B" w:rsidP="0008371D">
      <w:pPr>
        <w:jc w:val="both"/>
        <w:rPr>
          <w:rFonts w:ascii="Trebuchet MS" w:eastAsia="Batang" w:hAnsi="Trebuchet MS"/>
          <w:bCs/>
          <w:sz w:val="20"/>
        </w:rPr>
      </w:pPr>
      <w:r w:rsidRPr="0008371D">
        <w:rPr>
          <w:rFonts w:ascii="Trebuchet MS" w:eastAsia="Batang" w:hAnsi="Trebuchet MS"/>
          <w:bCs/>
          <w:sz w:val="20"/>
        </w:rPr>
        <w:t>2151 opération 110</w:t>
      </w:r>
      <w:r>
        <w:rPr>
          <w:rFonts w:ascii="Trebuchet MS" w:eastAsia="Batang" w:hAnsi="Trebuchet MS"/>
          <w:bCs/>
          <w:sz w:val="20"/>
        </w:rPr>
        <w:t xml:space="preserve"> « Voiries communales »</w:t>
      </w:r>
      <w:r w:rsidRPr="0008371D">
        <w:rPr>
          <w:rFonts w:ascii="Trebuchet MS" w:eastAsia="Batang" w:hAnsi="Trebuchet MS"/>
          <w:bCs/>
          <w:sz w:val="20"/>
        </w:rPr>
        <w:t xml:space="preserve"> : + 5000 euros</w:t>
      </w:r>
    </w:p>
    <w:p w14:paraId="4210BD7D" w14:textId="77777777" w:rsidR="0008371D" w:rsidRPr="0008371D" w:rsidRDefault="0008371D" w:rsidP="0008371D">
      <w:pPr>
        <w:jc w:val="both"/>
        <w:rPr>
          <w:rFonts w:ascii="Trebuchet MS" w:eastAsia="Batang" w:hAnsi="Trebuchet MS"/>
          <w:bCs/>
          <w:sz w:val="20"/>
        </w:rPr>
      </w:pPr>
      <w:r w:rsidRPr="0008371D">
        <w:rPr>
          <w:rFonts w:ascii="Trebuchet MS" w:eastAsia="Batang" w:hAnsi="Trebuchet MS"/>
          <w:bCs/>
          <w:sz w:val="20"/>
        </w:rPr>
        <w:t>21311 opération 75</w:t>
      </w:r>
      <w:r w:rsidR="0091742B">
        <w:rPr>
          <w:rFonts w:ascii="Trebuchet MS" w:eastAsia="Batang" w:hAnsi="Trebuchet MS"/>
          <w:bCs/>
          <w:sz w:val="20"/>
        </w:rPr>
        <w:t xml:space="preserve"> « Mairie »</w:t>
      </w:r>
      <w:r w:rsidRPr="0008371D">
        <w:rPr>
          <w:rFonts w:ascii="Trebuchet MS" w:eastAsia="Batang" w:hAnsi="Trebuchet MS"/>
          <w:bCs/>
          <w:sz w:val="20"/>
        </w:rPr>
        <w:t xml:space="preserve"> : - 100 000 euros</w:t>
      </w:r>
    </w:p>
    <w:p w14:paraId="17423928" w14:textId="77777777" w:rsidR="0008371D" w:rsidRPr="0008371D" w:rsidRDefault="0008371D" w:rsidP="0008371D">
      <w:pPr>
        <w:jc w:val="both"/>
        <w:rPr>
          <w:rFonts w:ascii="Trebuchet MS" w:eastAsia="Batang" w:hAnsi="Trebuchet MS"/>
          <w:bCs/>
          <w:sz w:val="20"/>
        </w:rPr>
      </w:pPr>
      <w:r w:rsidRPr="0008371D">
        <w:rPr>
          <w:rFonts w:ascii="Trebuchet MS" w:eastAsia="Batang" w:hAnsi="Trebuchet MS"/>
          <w:bCs/>
          <w:sz w:val="20"/>
        </w:rPr>
        <w:t xml:space="preserve">2151 opération 110 </w:t>
      </w:r>
      <w:r w:rsidR="0091742B">
        <w:rPr>
          <w:rFonts w:ascii="Trebuchet MS" w:eastAsia="Batang" w:hAnsi="Trebuchet MS"/>
          <w:bCs/>
          <w:sz w:val="20"/>
        </w:rPr>
        <w:t xml:space="preserve">« Voiries communales » </w:t>
      </w:r>
      <w:r w:rsidRPr="0008371D">
        <w:rPr>
          <w:rFonts w:ascii="Trebuchet MS" w:eastAsia="Batang" w:hAnsi="Trebuchet MS"/>
          <w:bCs/>
          <w:sz w:val="20"/>
        </w:rPr>
        <w:t>: + 100 000 euros</w:t>
      </w:r>
    </w:p>
    <w:p w14:paraId="629777B7" w14:textId="77777777" w:rsidR="00E95962" w:rsidRDefault="00E95962" w:rsidP="0008371D">
      <w:pPr>
        <w:jc w:val="both"/>
        <w:rPr>
          <w:rFonts w:ascii="Trebuchet MS" w:eastAsia="Batang" w:hAnsi="Trebuchet MS"/>
          <w:b/>
          <w:bCs/>
          <w:u w:val="single"/>
        </w:rPr>
      </w:pPr>
    </w:p>
    <w:p w14:paraId="67D88C8E" w14:textId="77777777" w:rsidR="008E16A1" w:rsidRPr="00CE44E5" w:rsidRDefault="008E16A1" w:rsidP="0008371D">
      <w:pPr>
        <w:jc w:val="both"/>
        <w:rPr>
          <w:rFonts w:ascii="Trebuchet MS" w:eastAsia="Batang" w:hAnsi="Trebuchet MS"/>
          <w:bCs/>
          <w:sz w:val="20"/>
        </w:rPr>
      </w:pPr>
      <w:r w:rsidRPr="00CE44E5">
        <w:rPr>
          <w:rFonts w:ascii="Trebuchet MS" w:eastAsia="Batang" w:hAnsi="Trebuchet MS"/>
          <w:bCs/>
          <w:sz w:val="20"/>
        </w:rPr>
        <w:t xml:space="preserve">Après délibération, le Conseil Municipal, accepte </w:t>
      </w:r>
      <w:r w:rsidRPr="00CE44E5">
        <w:rPr>
          <w:rFonts w:ascii="Trebuchet MS" w:eastAsia="Batang" w:hAnsi="Trebuchet MS"/>
          <w:b/>
          <w:bCs/>
          <w:sz w:val="20"/>
          <w:u w:val="single"/>
        </w:rPr>
        <w:t>à l’unanimité</w:t>
      </w:r>
      <w:r w:rsidRPr="00CE44E5">
        <w:rPr>
          <w:rFonts w:ascii="Trebuchet MS" w:eastAsia="Batang" w:hAnsi="Trebuchet MS"/>
          <w:bCs/>
          <w:sz w:val="20"/>
        </w:rPr>
        <w:t xml:space="preserve"> la </w:t>
      </w:r>
      <w:r w:rsidR="00CE44E5">
        <w:rPr>
          <w:rFonts w:ascii="Trebuchet MS" w:eastAsia="Batang" w:hAnsi="Trebuchet MS"/>
          <w:bCs/>
          <w:sz w:val="20"/>
        </w:rPr>
        <w:t>décision modificative proposée ci-dessus.</w:t>
      </w:r>
    </w:p>
    <w:p w14:paraId="7995250F" w14:textId="77777777" w:rsidR="00B82F72" w:rsidRDefault="00B82F72" w:rsidP="0062194E">
      <w:pPr>
        <w:jc w:val="both"/>
        <w:rPr>
          <w:rFonts w:ascii="Trebuchet MS" w:hAnsi="Trebuchet MS" w:cs="TimesNewRoman"/>
          <w:b/>
          <w:sz w:val="20"/>
        </w:rPr>
      </w:pPr>
    </w:p>
    <w:p w14:paraId="69BBABDB" w14:textId="77777777" w:rsidR="0008371D" w:rsidRDefault="00B60B11" w:rsidP="0008371D">
      <w:pPr>
        <w:pStyle w:val="Textebrut"/>
        <w:jc w:val="both"/>
        <w:rPr>
          <w:rFonts w:ascii="Trebuchet MS" w:eastAsia="MS Mincho" w:hAnsi="Trebuchet MS"/>
          <w:b/>
        </w:rPr>
      </w:pPr>
      <w:r w:rsidRPr="005112E9">
        <w:rPr>
          <w:rFonts w:ascii="Trebuchet MS" w:hAnsi="Trebuchet MS" w:cs="TimesNewRoman"/>
          <w:b/>
        </w:rPr>
        <w:t>7)</w:t>
      </w:r>
      <w:r w:rsidR="0008371D">
        <w:rPr>
          <w:rFonts w:ascii="Trebuchet MS" w:hAnsi="Trebuchet MS" w:cs="TimesNewRoman"/>
          <w:b/>
        </w:rPr>
        <w:t xml:space="preserve"> </w:t>
      </w:r>
      <w:r w:rsidR="0008371D" w:rsidRPr="00F313DC">
        <w:rPr>
          <w:rFonts w:ascii="Trebuchet MS" w:eastAsia="MS Mincho" w:hAnsi="Trebuchet MS"/>
          <w:b/>
          <w:u w:val="single"/>
        </w:rPr>
        <w:t>ORANGE</w:t>
      </w:r>
      <w:r w:rsidR="0008371D">
        <w:rPr>
          <w:rFonts w:ascii="Trebuchet MS" w:eastAsia="MS Mincho" w:hAnsi="Trebuchet MS"/>
          <w:b/>
        </w:rPr>
        <w:t> : convention orange-commune rue Principale</w:t>
      </w:r>
    </w:p>
    <w:p w14:paraId="5FBCD0B1" w14:textId="77777777" w:rsidR="0008371D" w:rsidRDefault="0008371D" w:rsidP="0008371D">
      <w:pPr>
        <w:pStyle w:val="Textebrut"/>
        <w:jc w:val="both"/>
        <w:rPr>
          <w:rFonts w:ascii="Trebuchet MS" w:eastAsia="MS Mincho" w:hAnsi="Trebuchet MS"/>
          <w:b/>
        </w:rPr>
      </w:pPr>
    </w:p>
    <w:p w14:paraId="699EF1DC" w14:textId="77777777" w:rsidR="00F613FB" w:rsidRDefault="00CE44E5" w:rsidP="0008371D">
      <w:pPr>
        <w:pStyle w:val="Textebrut"/>
        <w:jc w:val="both"/>
        <w:rPr>
          <w:rFonts w:ascii="Trebuchet MS" w:eastAsia="MS Mincho" w:hAnsi="Trebuchet MS"/>
        </w:rPr>
      </w:pPr>
      <w:r>
        <w:rPr>
          <w:rFonts w:ascii="Trebuchet MS" w:eastAsia="MS Mincho" w:hAnsi="Trebuchet MS"/>
        </w:rPr>
        <w:t>Afin d’effectuer les</w:t>
      </w:r>
      <w:r w:rsidR="0008371D" w:rsidRPr="00F313DC">
        <w:rPr>
          <w:rFonts w:ascii="Trebuchet MS" w:eastAsia="MS Mincho" w:hAnsi="Trebuchet MS"/>
        </w:rPr>
        <w:t xml:space="preserve"> travaux</w:t>
      </w:r>
      <w:r w:rsidR="00F613FB">
        <w:rPr>
          <w:rFonts w:ascii="Trebuchet MS" w:eastAsia="MS Mincho" w:hAnsi="Trebuchet MS"/>
        </w:rPr>
        <w:t xml:space="preserve"> de mise en souterrain des réseaux ORANGE</w:t>
      </w:r>
      <w:r w:rsidR="0008371D" w:rsidRPr="00F313DC">
        <w:rPr>
          <w:rFonts w:ascii="Trebuchet MS" w:eastAsia="MS Mincho" w:hAnsi="Trebuchet MS"/>
        </w:rPr>
        <w:t xml:space="preserve"> </w:t>
      </w:r>
      <w:r w:rsidR="00F613FB">
        <w:rPr>
          <w:rFonts w:ascii="Trebuchet MS" w:eastAsia="MS Mincho" w:hAnsi="Trebuchet MS"/>
        </w:rPr>
        <w:t>rue Principale, une convention doit être signée entre la commune et ORANGE.</w:t>
      </w:r>
    </w:p>
    <w:p w14:paraId="11B183C7" w14:textId="77777777" w:rsidR="0008371D" w:rsidRPr="00F613FB" w:rsidRDefault="00F613FB" w:rsidP="0008371D">
      <w:pPr>
        <w:pStyle w:val="Textebrut"/>
        <w:jc w:val="both"/>
        <w:rPr>
          <w:rFonts w:ascii="Trebuchet MS" w:eastAsia="MS Mincho" w:hAnsi="Trebuchet MS"/>
        </w:rPr>
      </w:pPr>
      <w:r>
        <w:rPr>
          <w:rFonts w:ascii="Trebuchet MS" w:eastAsia="MS Mincho" w:hAnsi="Trebuchet MS"/>
        </w:rPr>
        <w:t>Les termes de cette convention regroupent les p</w:t>
      </w:r>
      <w:r w:rsidR="0008371D">
        <w:rPr>
          <w:rFonts w:ascii="Trebuchet MS" w:eastAsia="MS Mincho" w:hAnsi="Trebuchet MS"/>
        </w:rPr>
        <w:t xml:space="preserve">restations d’ingénierie effectuées par ORANGE et </w:t>
      </w:r>
      <w:r>
        <w:rPr>
          <w:rFonts w:ascii="Trebuchet MS" w:eastAsia="MS Mincho" w:hAnsi="Trebuchet MS"/>
        </w:rPr>
        <w:t xml:space="preserve">les </w:t>
      </w:r>
      <w:r w:rsidR="0008371D">
        <w:rPr>
          <w:rFonts w:ascii="Trebuchet MS" w:eastAsia="MS Mincho" w:hAnsi="Trebuchet MS"/>
        </w:rPr>
        <w:t xml:space="preserve">prestations </w:t>
      </w:r>
      <w:r>
        <w:rPr>
          <w:rFonts w:ascii="Trebuchet MS" w:eastAsia="MS Mincho" w:hAnsi="Trebuchet MS"/>
        </w:rPr>
        <w:t xml:space="preserve">de </w:t>
      </w:r>
      <w:r w:rsidR="0008371D">
        <w:rPr>
          <w:rFonts w:ascii="Trebuchet MS" w:eastAsia="MS Mincho" w:hAnsi="Trebuchet MS"/>
        </w:rPr>
        <w:t xml:space="preserve">câblage. </w:t>
      </w:r>
      <w:r>
        <w:rPr>
          <w:rFonts w:ascii="Trebuchet MS" w:eastAsia="MS Mincho" w:hAnsi="Trebuchet MS"/>
        </w:rPr>
        <w:t xml:space="preserve">Le montant des travaux s’élève à </w:t>
      </w:r>
      <w:r w:rsidR="0008371D" w:rsidRPr="00F613FB">
        <w:rPr>
          <w:rFonts w:ascii="Trebuchet MS" w:eastAsia="MS Mincho" w:hAnsi="Trebuchet MS"/>
          <w:b/>
          <w:u w:val="single"/>
        </w:rPr>
        <w:t xml:space="preserve">4 273,11 </w:t>
      </w:r>
      <w:r w:rsidRPr="00F613FB">
        <w:rPr>
          <w:rFonts w:ascii="Trebuchet MS" w:hAnsi="Trebuchet MS"/>
          <w:b/>
          <w:bCs/>
          <w:u w:val="single"/>
        </w:rPr>
        <w:t>€</w:t>
      </w:r>
      <w:r w:rsidRPr="00F613FB">
        <w:rPr>
          <w:rFonts w:ascii="Trebuchet MS" w:hAnsi="Trebuchet MS"/>
          <w:bCs/>
        </w:rPr>
        <w:t>. Cette convention fait suite au devis signé en décembre 2019 (</w:t>
      </w:r>
      <w:r>
        <w:rPr>
          <w:rFonts w:ascii="Trebuchet MS" w:hAnsi="Trebuchet MS"/>
          <w:bCs/>
        </w:rPr>
        <w:t xml:space="preserve">Cf. </w:t>
      </w:r>
      <w:r w:rsidRPr="00F613FB">
        <w:rPr>
          <w:rFonts w:ascii="Trebuchet MS" w:hAnsi="Trebuchet MS"/>
          <w:bCs/>
        </w:rPr>
        <w:t>CM du 02/12/2019).</w:t>
      </w:r>
    </w:p>
    <w:p w14:paraId="6219309F" w14:textId="77777777" w:rsidR="006A796A" w:rsidRPr="00FB5D48" w:rsidRDefault="00B60B11" w:rsidP="0008371D">
      <w:pPr>
        <w:jc w:val="both"/>
        <w:rPr>
          <w:rFonts w:ascii="Trebuchet MS" w:hAnsi="Trebuchet MS"/>
          <w:sz w:val="20"/>
        </w:rPr>
      </w:pPr>
      <w:r w:rsidRPr="005112E9">
        <w:rPr>
          <w:rFonts w:ascii="Trebuchet MS" w:hAnsi="Trebuchet MS" w:cs="TimesNewRoman"/>
          <w:b/>
          <w:sz w:val="20"/>
        </w:rPr>
        <w:t xml:space="preserve"> </w:t>
      </w:r>
    </w:p>
    <w:p w14:paraId="7B6B40F7" w14:textId="77777777" w:rsidR="00FB5D48" w:rsidRPr="00F613FB" w:rsidRDefault="00F613FB" w:rsidP="00FB5D48">
      <w:pPr>
        <w:tabs>
          <w:tab w:val="left" w:pos="708"/>
          <w:tab w:val="center" w:pos="4536"/>
          <w:tab w:val="right" w:pos="9072"/>
        </w:tabs>
        <w:jc w:val="both"/>
        <w:rPr>
          <w:rFonts w:ascii="Trebuchet MS" w:hAnsi="Trebuchet MS"/>
          <w:sz w:val="20"/>
        </w:rPr>
      </w:pPr>
      <w:r>
        <w:rPr>
          <w:rFonts w:ascii="Trebuchet MS" w:hAnsi="Trebuchet MS"/>
          <w:sz w:val="20"/>
        </w:rPr>
        <w:t xml:space="preserve">Après délibération, le Conseil Municipal accepte </w:t>
      </w:r>
      <w:r w:rsidRPr="00F613FB">
        <w:rPr>
          <w:rFonts w:ascii="Trebuchet MS" w:hAnsi="Trebuchet MS"/>
          <w:b/>
          <w:sz w:val="20"/>
          <w:u w:val="single"/>
        </w:rPr>
        <w:t>à l’unanimité</w:t>
      </w:r>
      <w:r>
        <w:rPr>
          <w:rFonts w:ascii="Trebuchet MS" w:hAnsi="Trebuchet MS"/>
          <w:b/>
          <w:sz w:val="20"/>
          <w:u w:val="single"/>
        </w:rPr>
        <w:t xml:space="preserve"> </w:t>
      </w:r>
      <w:r>
        <w:rPr>
          <w:rFonts w:ascii="Trebuchet MS" w:hAnsi="Trebuchet MS"/>
          <w:sz w:val="20"/>
        </w:rPr>
        <w:t>les termes de ladite convention et autorise le Maire à la signer.</w:t>
      </w:r>
    </w:p>
    <w:p w14:paraId="5CA83193" w14:textId="77777777" w:rsidR="00CA5C75" w:rsidRDefault="00CA5C75" w:rsidP="00CA5C75">
      <w:pPr>
        <w:jc w:val="both"/>
        <w:rPr>
          <w:rFonts w:ascii="Trebuchet MS" w:hAnsi="Trebuchet MS"/>
          <w:b/>
          <w:iCs/>
          <w:sz w:val="20"/>
        </w:rPr>
      </w:pPr>
    </w:p>
    <w:p w14:paraId="3B82B955" w14:textId="77777777" w:rsidR="00A44186" w:rsidRDefault="00A44186" w:rsidP="00CA5C75">
      <w:pPr>
        <w:jc w:val="both"/>
        <w:rPr>
          <w:rFonts w:ascii="Trebuchet MS" w:hAnsi="Trebuchet MS"/>
          <w:b/>
          <w:iCs/>
          <w:sz w:val="20"/>
        </w:rPr>
      </w:pPr>
      <w:r>
        <w:rPr>
          <w:rFonts w:ascii="Trebuchet MS" w:hAnsi="Trebuchet MS"/>
          <w:b/>
          <w:iCs/>
          <w:sz w:val="20"/>
        </w:rPr>
        <w:t xml:space="preserve">8) </w:t>
      </w:r>
      <w:r w:rsidRPr="009E1DDA">
        <w:rPr>
          <w:rFonts w:ascii="Trebuchet MS" w:hAnsi="Trebuchet MS"/>
          <w:b/>
          <w:iCs/>
          <w:sz w:val="20"/>
          <w:u w:val="single"/>
        </w:rPr>
        <w:t>GROUPAMA</w:t>
      </w:r>
      <w:r>
        <w:rPr>
          <w:rFonts w:ascii="Trebuchet MS" w:hAnsi="Trebuchet MS"/>
          <w:b/>
          <w:iCs/>
          <w:sz w:val="20"/>
        </w:rPr>
        <w:t xml:space="preserve"> : </w:t>
      </w:r>
      <w:r w:rsidR="00016FD9">
        <w:rPr>
          <w:rFonts w:ascii="Trebuchet MS" w:hAnsi="Trebuchet MS"/>
          <w:b/>
          <w:iCs/>
          <w:sz w:val="20"/>
        </w:rPr>
        <w:t>acceptation d’un chèque suite sinistre</w:t>
      </w:r>
    </w:p>
    <w:p w14:paraId="210CBF0F" w14:textId="77777777" w:rsidR="00016FD9" w:rsidRDefault="00016FD9" w:rsidP="00CA5C75">
      <w:pPr>
        <w:jc w:val="both"/>
        <w:rPr>
          <w:rFonts w:ascii="Trebuchet MS" w:hAnsi="Trebuchet MS"/>
          <w:b/>
          <w:iCs/>
          <w:sz w:val="20"/>
        </w:rPr>
      </w:pPr>
    </w:p>
    <w:p w14:paraId="010A5960" w14:textId="77777777" w:rsidR="00016FD9" w:rsidRDefault="00016FD9" w:rsidP="00016FD9">
      <w:pPr>
        <w:pStyle w:val="Textebrut"/>
        <w:jc w:val="both"/>
        <w:rPr>
          <w:rFonts w:ascii="Trebuchet MS" w:hAnsi="Trebuchet MS"/>
          <w:bCs/>
        </w:rPr>
      </w:pPr>
      <w:r>
        <w:rPr>
          <w:rFonts w:ascii="Trebuchet MS" w:eastAsia="MS Mincho" w:hAnsi="Trebuchet MS"/>
        </w:rPr>
        <w:t xml:space="preserve">Suite à l’épisode venteux du 21 février 2020, un second lampadaire situé rue du </w:t>
      </w:r>
      <w:proofErr w:type="spellStart"/>
      <w:r>
        <w:rPr>
          <w:rFonts w:ascii="Trebuchet MS" w:eastAsia="MS Mincho" w:hAnsi="Trebuchet MS"/>
        </w:rPr>
        <w:t>Koellberg</w:t>
      </w:r>
      <w:proofErr w:type="spellEnd"/>
      <w:r>
        <w:rPr>
          <w:rFonts w:ascii="Trebuchet MS" w:eastAsia="MS Mincho" w:hAnsi="Trebuchet MS"/>
        </w:rPr>
        <w:t xml:space="preserve"> avait été également arraché de sa structure. L</w:t>
      </w:r>
      <w:r w:rsidRPr="009B3747">
        <w:rPr>
          <w:rFonts w:ascii="Trebuchet MS" w:eastAsia="MS Mincho" w:hAnsi="Trebuchet MS"/>
        </w:rPr>
        <w:t xml:space="preserve">’assurance GROUPAMA </w:t>
      </w:r>
      <w:r>
        <w:rPr>
          <w:rFonts w:ascii="Trebuchet MS" w:eastAsia="MS Mincho" w:hAnsi="Trebuchet MS"/>
        </w:rPr>
        <w:t xml:space="preserve">a reversé un chèque d’un montant de 906,02 </w:t>
      </w:r>
      <w:r w:rsidRPr="009B3747">
        <w:rPr>
          <w:rFonts w:ascii="Trebuchet MS" w:hAnsi="Trebuchet MS"/>
          <w:bCs/>
        </w:rPr>
        <w:t>€</w:t>
      </w:r>
      <w:r>
        <w:rPr>
          <w:rFonts w:ascii="Trebuchet MS" w:eastAsia="MS Mincho" w:hAnsi="Trebuchet MS"/>
        </w:rPr>
        <w:t xml:space="preserve"> comme règlement complémentaire pour le second sinistre</w:t>
      </w:r>
      <w:r>
        <w:rPr>
          <w:rFonts w:ascii="Trebuchet MS" w:hAnsi="Trebuchet MS"/>
          <w:bCs/>
        </w:rPr>
        <w:t>.</w:t>
      </w:r>
    </w:p>
    <w:p w14:paraId="051370D3" w14:textId="77777777" w:rsidR="00016FD9" w:rsidRDefault="00016FD9" w:rsidP="00016FD9">
      <w:pPr>
        <w:autoSpaceDE w:val="0"/>
        <w:autoSpaceDN w:val="0"/>
        <w:adjustRightInd w:val="0"/>
        <w:jc w:val="both"/>
        <w:rPr>
          <w:rFonts w:ascii="Trebuchet MS" w:hAnsi="Trebuchet MS" w:cs="TimesNewRoman"/>
          <w:sz w:val="20"/>
        </w:rPr>
      </w:pPr>
    </w:p>
    <w:p w14:paraId="55DC03ED" w14:textId="77777777" w:rsidR="00016FD9" w:rsidRDefault="00016FD9" w:rsidP="00016FD9">
      <w:pPr>
        <w:autoSpaceDE w:val="0"/>
        <w:autoSpaceDN w:val="0"/>
        <w:adjustRightInd w:val="0"/>
        <w:jc w:val="both"/>
        <w:rPr>
          <w:rFonts w:ascii="Trebuchet MS" w:hAnsi="Trebuchet MS"/>
          <w:bCs/>
          <w:sz w:val="20"/>
        </w:rPr>
      </w:pPr>
      <w:r>
        <w:rPr>
          <w:rFonts w:ascii="Trebuchet MS" w:hAnsi="Trebuchet MS" w:cs="TimesNewRoman"/>
          <w:sz w:val="20"/>
        </w:rPr>
        <w:t xml:space="preserve">Le Conseil Municipal accepte </w:t>
      </w:r>
      <w:r w:rsidRPr="00FC32CB">
        <w:rPr>
          <w:rFonts w:ascii="Trebuchet MS" w:hAnsi="Trebuchet MS" w:cs="TimesNewRoman"/>
          <w:b/>
          <w:sz w:val="20"/>
          <w:u w:val="single"/>
        </w:rPr>
        <w:t>à l’unanimité</w:t>
      </w:r>
      <w:r>
        <w:rPr>
          <w:rFonts w:ascii="Trebuchet MS" w:hAnsi="Trebuchet MS" w:cs="TimesNewRoman"/>
          <w:sz w:val="20"/>
        </w:rPr>
        <w:t xml:space="preserve"> le chèque de 906,02 </w:t>
      </w:r>
      <w:r w:rsidRPr="00FC32CB">
        <w:rPr>
          <w:rFonts w:ascii="Trebuchet MS" w:hAnsi="Trebuchet MS"/>
          <w:bCs/>
          <w:sz w:val="20"/>
        </w:rPr>
        <w:t>€</w:t>
      </w:r>
      <w:r>
        <w:rPr>
          <w:rFonts w:ascii="Trebuchet MS" w:hAnsi="Trebuchet MS"/>
          <w:bCs/>
          <w:sz w:val="20"/>
        </w:rPr>
        <w:t xml:space="preserve"> de GROUPAMA.</w:t>
      </w:r>
    </w:p>
    <w:p w14:paraId="748F860D" w14:textId="77777777" w:rsidR="00016FD9" w:rsidRDefault="00016FD9" w:rsidP="00016FD9">
      <w:pPr>
        <w:autoSpaceDE w:val="0"/>
        <w:autoSpaceDN w:val="0"/>
        <w:adjustRightInd w:val="0"/>
        <w:jc w:val="both"/>
        <w:rPr>
          <w:rFonts w:ascii="Trebuchet MS" w:hAnsi="Trebuchet MS"/>
          <w:bCs/>
          <w:sz w:val="20"/>
        </w:rPr>
      </w:pPr>
    </w:p>
    <w:p w14:paraId="41169157" w14:textId="77777777" w:rsidR="00016FD9" w:rsidRPr="00016FD9" w:rsidRDefault="00016FD9" w:rsidP="00016FD9">
      <w:pPr>
        <w:autoSpaceDE w:val="0"/>
        <w:autoSpaceDN w:val="0"/>
        <w:adjustRightInd w:val="0"/>
        <w:jc w:val="both"/>
        <w:rPr>
          <w:rFonts w:ascii="Trebuchet MS" w:hAnsi="Trebuchet MS" w:cs="TimesNewRoman"/>
          <w:b/>
          <w:sz w:val="20"/>
        </w:rPr>
      </w:pPr>
      <w:r w:rsidRPr="00016FD9">
        <w:rPr>
          <w:rFonts w:ascii="Trebuchet MS" w:hAnsi="Trebuchet MS"/>
          <w:b/>
          <w:bCs/>
          <w:sz w:val="20"/>
        </w:rPr>
        <w:t xml:space="preserve">9) </w:t>
      </w:r>
      <w:r w:rsidRPr="00016FD9">
        <w:rPr>
          <w:rFonts w:ascii="Trebuchet MS" w:hAnsi="Trebuchet MS"/>
          <w:b/>
          <w:bCs/>
          <w:sz w:val="20"/>
          <w:u w:val="single"/>
        </w:rPr>
        <w:t>Point sinistre</w:t>
      </w:r>
    </w:p>
    <w:p w14:paraId="19D290BF" w14:textId="77777777" w:rsidR="00016FD9" w:rsidRPr="00016FD9" w:rsidRDefault="00016FD9" w:rsidP="00CA5C75">
      <w:pPr>
        <w:jc w:val="both"/>
        <w:rPr>
          <w:rFonts w:ascii="Trebuchet MS" w:hAnsi="Trebuchet MS"/>
          <w:b/>
          <w:iCs/>
          <w:sz w:val="20"/>
        </w:rPr>
      </w:pPr>
    </w:p>
    <w:p w14:paraId="3E07B692" w14:textId="77777777" w:rsidR="00016FD9" w:rsidRDefault="00016FD9" w:rsidP="009E1DDA">
      <w:pPr>
        <w:pStyle w:val="Paragraphedeliste"/>
        <w:numPr>
          <w:ilvl w:val="0"/>
          <w:numId w:val="1"/>
        </w:numPr>
        <w:tabs>
          <w:tab w:val="clear" w:pos="502"/>
          <w:tab w:val="num" w:pos="0"/>
        </w:tabs>
        <w:ind w:left="0" w:firstLine="0"/>
        <w:jc w:val="both"/>
        <w:rPr>
          <w:rFonts w:ascii="Trebuchet MS" w:hAnsi="Trebuchet MS" w:cs="TimesNewRoman"/>
        </w:rPr>
      </w:pPr>
      <w:r w:rsidRPr="00016FD9">
        <w:rPr>
          <w:rFonts w:ascii="Trebuchet MS" w:hAnsi="Trebuchet MS" w:cs="TimesNewRoman"/>
        </w:rPr>
        <w:t>Un RDV en mairie et sur site avec les avocats de la commune est prévu le 14 septembre prochain</w:t>
      </w:r>
      <w:r>
        <w:rPr>
          <w:rFonts w:ascii="Trebuchet MS" w:hAnsi="Trebuchet MS" w:cs="TimesNewRoman"/>
        </w:rPr>
        <w:t xml:space="preserve"> afin de faire le point avec le nouveau maire sur l’avancement du dossier et d’évoquer un problème rencontré sur 3 habitations dont l’état de dégradation avancée pose quelques inquiétudes.</w:t>
      </w:r>
    </w:p>
    <w:p w14:paraId="48F3C7F2" w14:textId="77777777" w:rsidR="00016FD9" w:rsidRPr="00016FD9" w:rsidRDefault="00016FD9" w:rsidP="009E1DDA">
      <w:pPr>
        <w:pStyle w:val="Paragraphedeliste"/>
        <w:numPr>
          <w:ilvl w:val="0"/>
          <w:numId w:val="1"/>
        </w:numPr>
        <w:tabs>
          <w:tab w:val="clear" w:pos="502"/>
          <w:tab w:val="num" w:pos="0"/>
        </w:tabs>
        <w:ind w:left="0" w:firstLine="0"/>
        <w:jc w:val="both"/>
        <w:rPr>
          <w:rFonts w:ascii="Trebuchet MS" w:hAnsi="Trebuchet MS" w:cs="TimesNewRoman"/>
        </w:rPr>
      </w:pPr>
      <w:r w:rsidRPr="00016FD9">
        <w:rPr>
          <w:rFonts w:ascii="Trebuchet MS" w:hAnsi="Trebuchet MS" w:cs="TimesNewRoman"/>
          <w:u w:val="single"/>
        </w:rPr>
        <w:t>Partie forage</w:t>
      </w:r>
      <w:r>
        <w:rPr>
          <w:rFonts w:ascii="Trebuchet MS" w:hAnsi="Trebuchet MS" w:cs="TimesNewRoman"/>
        </w:rPr>
        <w:t> :</w:t>
      </w:r>
    </w:p>
    <w:p w14:paraId="4B4A5EA3" w14:textId="77777777" w:rsidR="00CA5C75" w:rsidRDefault="001E598F" w:rsidP="009E1DDA">
      <w:pPr>
        <w:tabs>
          <w:tab w:val="num" w:pos="0"/>
        </w:tabs>
        <w:jc w:val="both"/>
        <w:rPr>
          <w:rFonts w:ascii="Trebuchet MS" w:hAnsi="Trebuchet MS" w:cs="TimesNewRoman"/>
          <w:sz w:val="20"/>
        </w:rPr>
      </w:pPr>
      <w:r>
        <w:rPr>
          <w:rFonts w:ascii="Trebuchet MS" w:hAnsi="Trebuchet MS" w:cs="TimesNewRoman"/>
          <w:sz w:val="20"/>
        </w:rPr>
        <w:t>Prévoir une visite du CM sur le site de forage pour constater l’avancement des travaux ;</w:t>
      </w:r>
    </w:p>
    <w:p w14:paraId="7F1D773E" w14:textId="77777777" w:rsidR="001E598F" w:rsidRDefault="001E598F" w:rsidP="009E1DDA">
      <w:pPr>
        <w:tabs>
          <w:tab w:val="num" w:pos="0"/>
        </w:tabs>
        <w:jc w:val="both"/>
        <w:rPr>
          <w:rFonts w:ascii="Trebuchet MS" w:hAnsi="Trebuchet MS" w:cs="TimesNewRoman"/>
          <w:sz w:val="20"/>
        </w:rPr>
      </w:pPr>
      <w:r>
        <w:rPr>
          <w:rFonts w:ascii="Trebuchet MS" w:hAnsi="Trebuchet MS" w:cs="TimesNewRoman"/>
          <w:sz w:val="20"/>
        </w:rPr>
        <w:t>A ce jour, le forage se situe à une profondeur de 102 mètres ;</w:t>
      </w:r>
    </w:p>
    <w:p w14:paraId="2874722C" w14:textId="77777777" w:rsidR="001E598F" w:rsidRDefault="001E598F" w:rsidP="009E1DDA">
      <w:pPr>
        <w:tabs>
          <w:tab w:val="num" w:pos="0"/>
        </w:tabs>
        <w:jc w:val="both"/>
        <w:rPr>
          <w:rFonts w:ascii="Trebuchet MS" w:hAnsi="Trebuchet MS" w:cs="TimesNewRoman"/>
          <w:sz w:val="20"/>
        </w:rPr>
      </w:pPr>
      <w:r>
        <w:rPr>
          <w:rFonts w:ascii="Trebuchet MS" w:hAnsi="Trebuchet MS" w:cs="TimesNewRoman"/>
          <w:sz w:val="20"/>
        </w:rPr>
        <w:t>Quelques essais de pompage seront réalisés prochainement et pendant une courte période ;</w:t>
      </w:r>
    </w:p>
    <w:p w14:paraId="164CC426" w14:textId="7A1AFCD0" w:rsidR="001E598F" w:rsidRDefault="001E598F" w:rsidP="009E1DDA">
      <w:pPr>
        <w:tabs>
          <w:tab w:val="num" w:pos="0"/>
        </w:tabs>
        <w:jc w:val="both"/>
        <w:rPr>
          <w:rFonts w:ascii="Trebuchet MS" w:hAnsi="Trebuchet MS" w:cs="TimesNewRoman"/>
          <w:sz w:val="20"/>
        </w:rPr>
      </w:pPr>
      <w:r>
        <w:rPr>
          <w:rFonts w:ascii="Trebuchet MS" w:hAnsi="Trebuchet MS" w:cs="TimesNewRoman"/>
          <w:sz w:val="20"/>
        </w:rPr>
        <w:t>Une rupture de canalisation s’est produite le 21 août dernier au lotissement et sur le chantier du forage occasionnant des désordres</w:t>
      </w:r>
      <w:r w:rsidR="00CC5FDC">
        <w:rPr>
          <w:rFonts w:ascii="Trebuchet MS" w:hAnsi="Trebuchet MS" w:cs="TimesNewRoman"/>
          <w:sz w:val="20"/>
        </w:rPr>
        <w:t xml:space="preserve"> </w:t>
      </w:r>
      <w:r w:rsidR="00CC5FDC" w:rsidRPr="00515F77">
        <w:rPr>
          <w:rFonts w:ascii="Trebuchet MS" w:hAnsi="Trebuchet MS" w:cs="TimesNewRoman"/>
          <w:sz w:val="20"/>
        </w:rPr>
        <w:t>sur le site mais aussi dans les parcelles en contre-bas</w:t>
      </w:r>
      <w:r w:rsidRPr="00515F77">
        <w:rPr>
          <w:rFonts w:ascii="Trebuchet MS" w:hAnsi="Trebuchet MS" w:cs="TimesNewRoman"/>
          <w:sz w:val="20"/>
        </w:rPr>
        <w:t>. Les mesures nécessaires ont été effectuées pour pallier à cet incident</w:t>
      </w:r>
      <w:r w:rsidR="00CC5FDC" w:rsidRPr="00515F77">
        <w:rPr>
          <w:rFonts w:ascii="Trebuchet MS" w:hAnsi="Trebuchet MS" w:cs="TimesNewRoman"/>
          <w:sz w:val="20"/>
        </w:rPr>
        <w:t xml:space="preserve">. Une demande a été faite par la commune </w:t>
      </w:r>
      <w:r w:rsidR="00515F77">
        <w:rPr>
          <w:rFonts w:ascii="Trebuchet MS" w:hAnsi="Trebuchet MS" w:cs="TimesNewRoman"/>
          <w:sz w:val="20"/>
        </w:rPr>
        <w:t xml:space="preserve">au BRGM </w:t>
      </w:r>
      <w:r w:rsidR="00CC5FDC" w:rsidRPr="00515F77">
        <w:rPr>
          <w:rFonts w:ascii="Trebuchet MS" w:hAnsi="Trebuchet MS" w:cs="TimesNewRoman"/>
          <w:sz w:val="20"/>
        </w:rPr>
        <w:t>d’aménager le site de telle manière qu’à l’avenir de tels désordres ne se reproduisent plus.</w:t>
      </w:r>
    </w:p>
    <w:p w14:paraId="1A0DA832" w14:textId="77777777" w:rsidR="00C85179" w:rsidRDefault="001E598F" w:rsidP="009E1DDA">
      <w:pPr>
        <w:tabs>
          <w:tab w:val="num" w:pos="0"/>
        </w:tabs>
        <w:jc w:val="both"/>
        <w:rPr>
          <w:rFonts w:ascii="Trebuchet MS" w:hAnsi="Trebuchet MS" w:cs="TimesNewRoman"/>
          <w:sz w:val="20"/>
        </w:rPr>
      </w:pPr>
      <w:r>
        <w:rPr>
          <w:rFonts w:ascii="Trebuchet MS" w:hAnsi="Trebuchet MS" w:cs="TimesNewRoman"/>
          <w:sz w:val="20"/>
        </w:rPr>
        <w:t>L</w:t>
      </w:r>
      <w:r w:rsidR="00C85179">
        <w:rPr>
          <w:rFonts w:ascii="Trebuchet MS" w:hAnsi="Trebuchet MS" w:cs="TimesNewRoman"/>
          <w:sz w:val="20"/>
        </w:rPr>
        <w:t>es travaux pour le réseau d’évacuation des eaux partant du forage et traversant les parcelles privatives rue de l’Etang débutera en janvier ou février 2021 (toutes les précautions s</w:t>
      </w:r>
      <w:r w:rsidR="009E1DDA">
        <w:rPr>
          <w:rFonts w:ascii="Trebuchet MS" w:hAnsi="Trebuchet MS" w:cs="TimesNewRoman"/>
          <w:sz w:val="20"/>
        </w:rPr>
        <w:t>er</w:t>
      </w:r>
      <w:r w:rsidR="00C85179">
        <w:rPr>
          <w:rFonts w:ascii="Trebuchet MS" w:hAnsi="Trebuchet MS" w:cs="TimesNewRoman"/>
          <w:sz w:val="20"/>
        </w:rPr>
        <w:t>ont prises en amont pour éviter tout dysfonctionnement par la suite).</w:t>
      </w:r>
      <w:r w:rsidR="004A64BA">
        <w:rPr>
          <w:rFonts w:ascii="Trebuchet MS" w:hAnsi="Trebuchet MS" w:cs="TimesNewRoman"/>
          <w:sz w:val="20"/>
        </w:rPr>
        <w:t xml:space="preserve"> La police des eaux a validé la demande faite par la commune </w:t>
      </w:r>
      <w:r w:rsidR="00C85179">
        <w:rPr>
          <w:rFonts w:ascii="Trebuchet MS" w:hAnsi="Trebuchet MS" w:cs="TimesNewRoman"/>
          <w:sz w:val="20"/>
        </w:rPr>
        <w:t xml:space="preserve">pour descendre le </w:t>
      </w:r>
      <w:r w:rsidR="009E1DDA">
        <w:rPr>
          <w:rFonts w:ascii="Trebuchet MS" w:hAnsi="Trebuchet MS" w:cs="TimesNewRoman"/>
          <w:sz w:val="20"/>
        </w:rPr>
        <w:t>niveau du lit du ruisseau</w:t>
      </w:r>
      <w:r w:rsidR="004A64BA">
        <w:rPr>
          <w:rFonts w:ascii="Trebuchet MS" w:hAnsi="Trebuchet MS" w:cs="TimesNewRoman"/>
          <w:sz w:val="20"/>
        </w:rPr>
        <w:t>.</w:t>
      </w:r>
    </w:p>
    <w:p w14:paraId="18FA3718" w14:textId="77777777" w:rsidR="001E598F" w:rsidRDefault="001E598F" w:rsidP="00CA5C75">
      <w:pPr>
        <w:jc w:val="both"/>
        <w:rPr>
          <w:rFonts w:ascii="Trebuchet MS" w:hAnsi="Trebuchet MS" w:cs="TimesNewRoman"/>
          <w:sz w:val="20"/>
        </w:rPr>
      </w:pPr>
    </w:p>
    <w:p w14:paraId="52205EA5" w14:textId="77777777" w:rsidR="001E598F" w:rsidRDefault="00C85179" w:rsidP="00CA5C75">
      <w:pPr>
        <w:jc w:val="both"/>
        <w:rPr>
          <w:rFonts w:ascii="Trebuchet MS" w:hAnsi="Trebuchet MS" w:cs="TimesNewRoman"/>
          <w:b/>
          <w:sz w:val="20"/>
        </w:rPr>
      </w:pPr>
      <w:r w:rsidRPr="00C85179">
        <w:rPr>
          <w:rFonts w:ascii="Trebuchet MS" w:hAnsi="Trebuchet MS" w:cs="TimesNewRoman"/>
          <w:b/>
          <w:sz w:val="20"/>
        </w:rPr>
        <w:t xml:space="preserve">10) </w:t>
      </w:r>
      <w:r w:rsidRPr="00C85179">
        <w:rPr>
          <w:rFonts w:ascii="Trebuchet MS" w:hAnsi="Trebuchet MS" w:cs="TimesNewRoman"/>
          <w:b/>
          <w:sz w:val="20"/>
          <w:u w:val="single"/>
        </w:rPr>
        <w:t>Réfection du chemin piétonnier</w:t>
      </w:r>
      <w:r w:rsidRPr="00C85179">
        <w:rPr>
          <w:rFonts w:ascii="Trebuchet MS" w:hAnsi="Trebuchet MS" w:cs="TimesNewRoman"/>
          <w:b/>
          <w:sz w:val="20"/>
        </w:rPr>
        <w:t> : demande de subvention DETR</w:t>
      </w:r>
    </w:p>
    <w:p w14:paraId="3EDBD25B" w14:textId="77777777" w:rsidR="00C85179" w:rsidRDefault="00C85179" w:rsidP="00CA5C75">
      <w:pPr>
        <w:jc w:val="both"/>
        <w:rPr>
          <w:rFonts w:ascii="Trebuchet MS" w:hAnsi="Trebuchet MS" w:cs="TimesNewRoman"/>
          <w:b/>
          <w:sz w:val="20"/>
        </w:rPr>
      </w:pPr>
    </w:p>
    <w:p w14:paraId="1221D4EA" w14:textId="77777777" w:rsidR="00C85179" w:rsidRPr="00917065" w:rsidRDefault="00C85179" w:rsidP="00C85179">
      <w:pPr>
        <w:jc w:val="both"/>
        <w:rPr>
          <w:rFonts w:ascii="Trebuchet MS" w:hAnsi="Trebuchet MS"/>
          <w:sz w:val="20"/>
        </w:rPr>
      </w:pPr>
      <w:r w:rsidRPr="00E472F7">
        <w:rPr>
          <w:rFonts w:ascii="Trebuchet MS" w:hAnsi="Trebuchet MS"/>
          <w:sz w:val="20"/>
        </w:rPr>
        <w:t>D</w:t>
      </w:r>
      <w:r>
        <w:rPr>
          <w:rFonts w:ascii="Trebuchet MS" w:hAnsi="Trebuchet MS"/>
          <w:sz w:val="20"/>
        </w:rPr>
        <w:t xml:space="preserve">ans le cadre des travaux de réfection du chemin piétonnier, le Conseil Municipal, </w:t>
      </w:r>
      <w:r w:rsidRPr="00AF2592">
        <w:rPr>
          <w:rFonts w:ascii="Trebuchet MS" w:hAnsi="Trebuchet MS"/>
          <w:sz w:val="20"/>
        </w:rPr>
        <w:t xml:space="preserve">autorise </w:t>
      </w:r>
      <w:r w:rsidRPr="00C85179">
        <w:rPr>
          <w:rFonts w:ascii="Trebuchet MS" w:hAnsi="Trebuchet MS"/>
          <w:b/>
          <w:sz w:val="20"/>
          <w:u w:val="single"/>
        </w:rPr>
        <w:t>à l’unanimité</w:t>
      </w:r>
      <w:r>
        <w:rPr>
          <w:rFonts w:ascii="Trebuchet MS" w:hAnsi="Trebuchet MS"/>
          <w:sz w:val="20"/>
        </w:rPr>
        <w:t xml:space="preserve"> </w:t>
      </w:r>
      <w:r w:rsidRPr="00AF2592">
        <w:rPr>
          <w:rFonts w:ascii="Trebuchet MS" w:hAnsi="Trebuchet MS"/>
          <w:sz w:val="20"/>
        </w:rPr>
        <w:t xml:space="preserve">le </w:t>
      </w:r>
      <w:r>
        <w:rPr>
          <w:rFonts w:ascii="Trebuchet MS" w:hAnsi="Trebuchet MS"/>
          <w:sz w:val="20"/>
        </w:rPr>
        <w:t xml:space="preserve">Maire à solliciter la DETR et l’autorise à signer toutes pièces pour sa mise en œuvre </w:t>
      </w:r>
      <w:r w:rsidRPr="00917065">
        <w:rPr>
          <w:rFonts w:ascii="Trebuchet MS" w:hAnsi="Trebuchet MS" w:cs="Tahoma"/>
          <w:sz w:val="20"/>
        </w:rPr>
        <w:t>et approuve</w:t>
      </w:r>
      <w:r>
        <w:t xml:space="preserve"> </w:t>
      </w:r>
      <w:r w:rsidRPr="00917065">
        <w:rPr>
          <w:rFonts w:ascii="Trebuchet MS" w:hAnsi="Trebuchet MS"/>
          <w:sz w:val="20"/>
        </w:rPr>
        <w:t>le plan de financement annexé à</w:t>
      </w:r>
      <w:r>
        <w:rPr>
          <w:rFonts w:ascii="Trebuchet MS" w:hAnsi="Trebuchet MS"/>
          <w:sz w:val="20"/>
        </w:rPr>
        <w:t xml:space="preserve"> la présente délibération pour cette subvention</w:t>
      </w:r>
      <w:r w:rsidRPr="00917065">
        <w:rPr>
          <w:rFonts w:ascii="Trebuchet MS" w:hAnsi="Trebuchet MS"/>
          <w:sz w:val="20"/>
        </w:rPr>
        <w:t>.</w:t>
      </w:r>
    </w:p>
    <w:p w14:paraId="36F1BF0B" w14:textId="77777777" w:rsidR="00C85179" w:rsidRDefault="00C85179" w:rsidP="00C85179">
      <w:pPr>
        <w:jc w:val="both"/>
        <w:rPr>
          <w:rFonts w:ascii="Trebuchet MS" w:hAnsi="Trebuchet MS"/>
          <w:sz w:val="20"/>
        </w:rPr>
      </w:pPr>
    </w:p>
    <w:tbl>
      <w:tblPr>
        <w:tblW w:w="10234" w:type="dxa"/>
        <w:tblInd w:w="-174" w:type="dxa"/>
        <w:tblLayout w:type="fixed"/>
        <w:tblCellMar>
          <w:left w:w="10" w:type="dxa"/>
          <w:right w:w="10" w:type="dxa"/>
        </w:tblCellMar>
        <w:tblLook w:val="04A0" w:firstRow="1" w:lastRow="0" w:firstColumn="1" w:lastColumn="0" w:noHBand="0" w:noVBand="1"/>
      </w:tblPr>
      <w:tblGrid>
        <w:gridCol w:w="3288"/>
        <w:gridCol w:w="992"/>
        <w:gridCol w:w="425"/>
        <w:gridCol w:w="3828"/>
        <w:gridCol w:w="1275"/>
        <w:gridCol w:w="426"/>
      </w:tblGrid>
      <w:tr w:rsidR="00C85179" w14:paraId="27907E82" w14:textId="77777777" w:rsidTr="00D75CFD">
        <w:trPr>
          <w:trHeight w:val="450"/>
        </w:trPr>
        <w:tc>
          <w:tcPr>
            <w:tcW w:w="32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3ADF03" w14:textId="77777777" w:rsidR="00C85179" w:rsidRDefault="00C85179" w:rsidP="00D75CFD">
            <w:pPr>
              <w:pStyle w:val="Standard"/>
              <w:spacing w:before="60" w:after="60"/>
              <w:jc w:val="center"/>
              <w:rPr>
                <w:rFonts w:cs="Times, 'Times New Roman'"/>
                <w:b/>
                <w:bCs/>
                <w:szCs w:val="22"/>
              </w:rPr>
            </w:pPr>
            <w:r>
              <w:rPr>
                <w:rFonts w:cs="Times, 'Times New Roman'"/>
                <w:b/>
                <w:bCs/>
                <w:szCs w:val="22"/>
              </w:rPr>
              <w:t>DÉPENSES</w:t>
            </w: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8A6403" w14:textId="77777777" w:rsidR="00C85179" w:rsidRDefault="00C85179" w:rsidP="00D75CFD">
            <w:pPr>
              <w:pStyle w:val="Standard"/>
              <w:spacing w:before="60" w:after="60"/>
              <w:jc w:val="center"/>
              <w:rPr>
                <w:rFonts w:cs="Times, 'Times New Roman'"/>
                <w:b/>
                <w:bCs/>
                <w:szCs w:val="22"/>
              </w:rPr>
            </w:pPr>
            <w:r>
              <w:rPr>
                <w:rFonts w:cs="Times, 'Times New Roman'"/>
                <w:b/>
                <w:bCs/>
                <w:szCs w:val="22"/>
              </w:rPr>
              <w:t>Montant HT</w:t>
            </w:r>
          </w:p>
        </w:tc>
        <w:tc>
          <w:tcPr>
            <w:tcW w:w="4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2B8C8D" w14:textId="77777777" w:rsidR="00C85179" w:rsidRDefault="00C85179" w:rsidP="00D75CFD">
            <w:pPr>
              <w:pStyle w:val="Standard"/>
              <w:spacing w:before="60" w:after="60"/>
              <w:jc w:val="center"/>
              <w:rPr>
                <w:rFonts w:cs="Times, 'Times New Roman'"/>
                <w:b/>
                <w:bCs/>
                <w:szCs w:val="22"/>
              </w:rPr>
            </w:pPr>
            <w:r>
              <w:rPr>
                <w:rFonts w:cs="Times, 'Times New Roman'"/>
                <w:b/>
                <w:bCs/>
                <w:szCs w:val="22"/>
              </w:rPr>
              <w:t>%</w:t>
            </w:r>
          </w:p>
        </w:tc>
        <w:tc>
          <w:tcPr>
            <w:tcW w:w="38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DBBBF4F" w14:textId="77777777" w:rsidR="00C85179" w:rsidRDefault="00C85179" w:rsidP="00D75CFD">
            <w:pPr>
              <w:pStyle w:val="Standard"/>
              <w:spacing w:before="60" w:after="60"/>
              <w:jc w:val="center"/>
              <w:rPr>
                <w:rFonts w:cs="Times, 'Times New Roman'"/>
                <w:b/>
                <w:bCs/>
                <w:szCs w:val="22"/>
              </w:rPr>
            </w:pPr>
            <w:r>
              <w:rPr>
                <w:rFonts w:cs="Times, 'Times New Roman'"/>
                <w:b/>
                <w:bCs/>
                <w:szCs w:val="22"/>
              </w:rPr>
              <w:t>RESSOURCES</w:t>
            </w:r>
          </w:p>
        </w:tc>
        <w:tc>
          <w:tcPr>
            <w:tcW w:w="1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A71B7B" w14:textId="77777777" w:rsidR="00C85179" w:rsidRDefault="00C85179" w:rsidP="00D75CFD">
            <w:pPr>
              <w:pStyle w:val="Standard"/>
              <w:spacing w:before="60" w:after="60"/>
              <w:jc w:val="center"/>
              <w:rPr>
                <w:rFonts w:cs="Times, 'Times New Roman'"/>
                <w:b/>
                <w:bCs/>
                <w:szCs w:val="22"/>
              </w:rPr>
            </w:pPr>
            <w:r>
              <w:rPr>
                <w:rFonts w:cs="Times, 'Times New Roman'"/>
                <w:b/>
                <w:bCs/>
                <w:szCs w:val="22"/>
              </w:rPr>
              <w:t>Montant HT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D6192B" w14:textId="77777777" w:rsidR="00C85179" w:rsidRDefault="00C85179" w:rsidP="00D75CFD">
            <w:pPr>
              <w:pStyle w:val="Standard"/>
              <w:spacing w:before="60" w:after="60"/>
              <w:jc w:val="center"/>
              <w:rPr>
                <w:rFonts w:cs="Times, 'Times New Roman'"/>
                <w:b/>
                <w:bCs/>
                <w:szCs w:val="22"/>
              </w:rPr>
            </w:pPr>
            <w:r>
              <w:rPr>
                <w:rFonts w:cs="Times, 'Times New Roman'"/>
                <w:b/>
                <w:bCs/>
                <w:szCs w:val="22"/>
              </w:rPr>
              <w:t>%</w:t>
            </w:r>
          </w:p>
        </w:tc>
      </w:tr>
      <w:tr w:rsidR="00C85179" w14:paraId="6BA85E30" w14:textId="77777777" w:rsidTr="00D75CFD">
        <w:tc>
          <w:tcPr>
            <w:tcW w:w="3288"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6D520CAD" w14:textId="77777777" w:rsidR="00C85179" w:rsidRDefault="00C85179" w:rsidP="00D75CFD">
            <w:pPr>
              <w:pStyle w:val="Standard"/>
              <w:spacing w:before="40" w:after="40"/>
              <w:jc w:val="both"/>
              <w:rPr>
                <w:rFonts w:cs="Times, 'Times New Roman'"/>
                <w:szCs w:val="22"/>
              </w:rPr>
            </w:pPr>
          </w:p>
        </w:tc>
        <w:tc>
          <w:tcPr>
            <w:tcW w:w="992"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7FBD45AD" w14:textId="77777777" w:rsidR="00C85179" w:rsidRDefault="00C85179" w:rsidP="00D75CFD">
            <w:pPr>
              <w:pStyle w:val="Standard"/>
              <w:snapToGrid w:val="0"/>
              <w:spacing w:before="40" w:after="40"/>
              <w:jc w:val="both"/>
              <w:rPr>
                <w:rFonts w:cs="Times, 'Times New Roman'"/>
                <w:szCs w:val="22"/>
              </w:rPr>
            </w:pPr>
          </w:p>
        </w:tc>
        <w:tc>
          <w:tcPr>
            <w:tcW w:w="425"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1B26EF5E" w14:textId="77777777" w:rsidR="00C85179" w:rsidRDefault="00C85179" w:rsidP="00D75CFD">
            <w:pPr>
              <w:pStyle w:val="Standard"/>
              <w:snapToGrid w:val="0"/>
              <w:spacing w:before="40" w:after="40"/>
              <w:jc w:val="both"/>
              <w:rPr>
                <w:rFonts w:cs="Times, 'Times New Roman'"/>
                <w:szCs w:val="22"/>
              </w:rPr>
            </w:pPr>
          </w:p>
        </w:tc>
        <w:tc>
          <w:tcPr>
            <w:tcW w:w="3828"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3FB9A3D1" w14:textId="77777777" w:rsidR="00C85179" w:rsidRDefault="00C85179" w:rsidP="00D75CFD">
            <w:pPr>
              <w:pStyle w:val="Standard"/>
              <w:pBdr>
                <w:left w:val="single" w:sz="4" w:space="4" w:color="000000"/>
                <w:right w:val="single" w:sz="4" w:space="4" w:color="000000"/>
              </w:pBdr>
              <w:spacing w:before="40" w:after="40"/>
              <w:jc w:val="both"/>
            </w:pPr>
            <w:r>
              <w:rPr>
                <w:rFonts w:cs="Times"/>
                <w:b/>
                <w:szCs w:val="22"/>
              </w:rPr>
              <w:t xml:space="preserve">AIDES PUBLIQUES </w:t>
            </w:r>
            <w:r>
              <w:rPr>
                <w:rFonts w:cs="Times"/>
                <w:sz w:val="18"/>
                <w:szCs w:val="18"/>
              </w:rPr>
              <w:t xml:space="preserve">(1) </w:t>
            </w:r>
            <w:r>
              <w:rPr>
                <w:rFonts w:cs="Times"/>
                <w:szCs w:val="22"/>
              </w:rPr>
              <w:t>:</w:t>
            </w:r>
          </w:p>
        </w:tc>
        <w:tc>
          <w:tcPr>
            <w:tcW w:w="1275"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4FCE6B62" w14:textId="77777777" w:rsidR="00C85179" w:rsidRDefault="00C85179" w:rsidP="00D75CFD">
            <w:pPr>
              <w:pStyle w:val="Standard"/>
              <w:snapToGrid w:val="0"/>
              <w:spacing w:before="40" w:after="40"/>
              <w:jc w:val="both"/>
              <w:rPr>
                <w:rFonts w:cs="Times"/>
                <w:szCs w:val="22"/>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3CFA5C01" w14:textId="77777777" w:rsidR="00C85179" w:rsidRDefault="00C85179" w:rsidP="00D75CFD">
            <w:pPr>
              <w:pStyle w:val="Standard"/>
              <w:snapToGrid w:val="0"/>
              <w:spacing w:before="40" w:after="40"/>
              <w:jc w:val="both"/>
              <w:rPr>
                <w:rFonts w:cs="Times, 'Times New Roman'"/>
                <w:szCs w:val="22"/>
              </w:rPr>
            </w:pPr>
          </w:p>
        </w:tc>
      </w:tr>
      <w:tr w:rsidR="00C85179" w14:paraId="4427E9D0"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353250BF" w14:textId="77777777" w:rsidR="00C85179"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66508C39" w14:textId="77777777" w:rsidR="00C85179" w:rsidRDefault="00C85179" w:rsidP="00D75CFD">
            <w:pPr>
              <w:pStyle w:val="Standard"/>
              <w:snapToGrid w:val="0"/>
              <w:spacing w:before="40" w:after="4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3B204292" w14:textId="77777777" w:rsidR="00C85179"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5FA6A90A" w14:textId="77777777" w:rsidR="00C85179" w:rsidRDefault="00C85179" w:rsidP="00D75CFD">
            <w:pPr>
              <w:pStyle w:val="Standard"/>
              <w:pBdr>
                <w:left w:val="single" w:sz="4" w:space="4" w:color="000000"/>
                <w:right w:val="single" w:sz="4" w:space="4" w:color="000000"/>
              </w:pBdr>
              <w:tabs>
                <w:tab w:val="left" w:pos="427"/>
              </w:tabs>
              <w:spacing w:before="40" w:after="40"/>
              <w:jc w:val="both"/>
            </w:pPr>
            <w:r>
              <w:rPr>
                <w:rFonts w:eastAsia="Times" w:cs="Times"/>
                <w:szCs w:val="22"/>
              </w:rPr>
              <w:t>–</w:t>
            </w:r>
            <w:r>
              <w:rPr>
                <w:rFonts w:cs="Times"/>
                <w:szCs w:val="22"/>
              </w:rPr>
              <w:t> Union européenne</w:t>
            </w:r>
          </w:p>
          <w:p w14:paraId="17AFC1D9" w14:textId="77777777" w:rsidR="00C85179" w:rsidRDefault="00C85179" w:rsidP="00D75CFD">
            <w:pPr>
              <w:pStyle w:val="Standard"/>
              <w:pBdr>
                <w:left w:val="single" w:sz="4" w:space="4" w:color="000000"/>
                <w:right w:val="single" w:sz="4" w:space="4" w:color="000000"/>
              </w:pBdr>
              <w:tabs>
                <w:tab w:val="left" w:pos="427"/>
              </w:tabs>
              <w:spacing w:before="40" w:after="40"/>
              <w:jc w:val="both"/>
            </w:pPr>
            <w:r>
              <w:rPr>
                <w:rFonts w:eastAsia="Times" w:cs="Times"/>
                <w:szCs w:val="22"/>
              </w:rPr>
              <w:t>–</w:t>
            </w:r>
            <w:r>
              <w:rPr>
                <w:rFonts w:cs="Times"/>
                <w:szCs w:val="22"/>
              </w:rPr>
              <w:t> ÉTAT : dotation de soutien à l’investissement local (DSIL)</w:t>
            </w:r>
          </w:p>
        </w:tc>
        <w:tc>
          <w:tcPr>
            <w:tcW w:w="1275" w:type="dxa"/>
            <w:tcBorders>
              <w:left w:val="single" w:sz="4" w:space="0" w:color="000000"/>
            </w:tcBorders>
            <w:shd w:val="clear" w:color="auto" w:fill="auto"/>
            <w:tcMar>
              <w:top w:w="0" w:type="dxa"/>
              <w:left w:w="70" w:type="dxa"/>
              <w:bottom w:w="0" w:type="dxa"/>
              <w:right w:w="70" w:type="dxa"/>
            </w:tcMar>
            <w:vAlign w:val="bottom"/>
          </w:tcPr>
          <w:p w14:paraId="4CAC53CF" w14:textId="77777777" w:rsidR="00C85179" w:rsidRDefault="00C85179" w:rsidP="00D75CFD">
            <w:pPr>
              <w:pStyle w:val="Standard"/>
              <w:snapToGrid w:val="0"/>
              <w:spacing w:before="40" w:after="40"/>
              <w:jc w:val="both"/>
              <w:rPr>
                <w:rFonts w:cs="Times"/>
                <w:szCs w:val="22"/>
              </w:rPr>
            </w:pPr>
          </w:p>
          <w:p w14:paraId="0A180BF6" w14:textId="77777777" w:rsidR="00C85179" w:rsidRDefault="00C85179" w:rsidP="00D75CFD">
            <w:pPr>
              <w:pStyle w:val="Standard"/>
              <w:snapToGrid w:val="0"/>
              <w:spacing w:before="40" w:after="40"/>
              <w:jc w:val="both"/>
              <w:rPr>
                <w:rFonts w:cs="Times"/>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578F9516" w14:textId="77777777" w:rsidR="00C85179" w:rsidRDefault="00C85179" w:rsidP="00D75CFD">
            <w:pPr>
              <w:pStyle w:val="Standard"/>
              <w:snapToGrid w:val="0"/>
              <w:spacing w:before="40" w:after="40"/>
              <w:jc w:val="both"/>
              <w:rPr>
                <w:rFonts w:cs="Times, 'Times New Roman'"/>
                <w:szCs w:val="22"/>
              </w:rPr>
            </w:pPr>
          </w:p>
          <w:p w14:paraId="3A575A17" w14:textId="77777777" w:rsidR="00C85179" w:rsidRDefault="00C85179" w:rsidP="00D75CFD">
            <w:pPr>
              <w:pStyle w:val="Standard"/>
              <w:snapToGrid w:val="0"/>
              <w:spacing w:before="40" w:after="40"/>
              <w:jc w:val="both"/>
              <w:rPr>
                <w:rFonts w:cs="Times, 'Times New Roman'"/>
                <w:szCs w:val="22"/>
              </w:rPr>
            </w:pPr>
          </w:p>
        </w:tc>
      </w:tr>
      <w:tr w:rsidR="00C85179" w14:paraId="4EAFE1C7"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4A41B903" w14:textId="77777777" w:rsidR="00C85179" w:rsidRDefault="00C85179" w:rsidP="00D75CFD">
            <w:pPr>
              <w:pStyle w:val="Standard"/>
              <w:snapToGrid w:val="0"/>
              <w:spacing w:before="40" w:after="40"/>
              <w:jc w:val="both"/>
            </w:pPr>
            <w:r>
              <w:rPr>
                <w:rFonts w:cs="Times, 'Times New Roman'"/>
                <w:b/>
                <w:bCs/>
                <w:szCs w:val="22"/>
              </w:rPr>
              <w:t xml:space="preserve">TRAVAUX </w:t>
            </w:r>
          </w:p>
        </w:tc>
        <w:tc>
          <w:tcPr>
            <w:tcW w:w="992" w:type="dxa"/>
            <w:tcBorders>
              <w:left w:val="single" w:sz="4" w:space="0" w:color="000000"/>
            </w:tcBorders>
            <w:shd w:val="clear" w:color="auto" w:fill="auto"/>
            <w:tcMar>
              <w:top w:w="0" w:type="dxa"/>
              <w:left w:w="70" w:type="dxa"/>
              <w:bottom w:w="0" w:type="dxa"/>
              <w:right w:w="70" w:type="dxa"/>
            </w:tcMar>
            <w:vAlign w:val="bottom"/>
          </w:tcPr>
          <w:p w14:paraId="566389DF" w14:textId="77777777" w:rsidR="00C85179" w:rsidRDefault="00C85179" w:rsidP="00D75CFD">
            <w:pPr>
              <w:pStyle w:val="Standard"/>
              <w:snapToGrid w:val="0"/>
              <w:spacing w:before="40" w:after="40"/>
              <w:jc w:val="center"/>
            </w:pPr>
            <w:r>
              <w:rPr>
                <w:rFonts w:cs="Times, 'Times New Roman'"/>
                <w:b/>
                <w:color w:val="FF0000"/>
                <w:szCs w:val="22"/>
              </w:rPr>
              <w:t>31 306,00</w:t>
            </w:r>
          </w:p>
        </w:tc>
        <w:tc>
          <w:tcPr>
            <w:tcW w:w="425" w:type="dxa"/>
            <w:tcBorders>
              <w:left w:val="single" w:sz="4" w:space="0" w:color="000000"/>
            </w:tcBorders>
            <w:shd w:val="clear" w:color="auto" w:fill="auto"/>
            <w:tcMar>
              <w:top w:w="0" w:type="dxa"/>
              <w:left w:w="70" w:type="dxa"/>
              <w:bottom w:w="0" w:type="dxa"/>
              <w:right w:w="70" w:type="dxa"/>
            </w:tcMar>
            <w:vAlign w:val="bottom"/>
          </w:tcPr>
          <w:p w14:paraId="43AD0B6D" w14:textId="77777777" w:rsidR="00C85179"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609C1F26" w14:textId="77777777" w:rsidR="00C85179" w:rsidRDefault="00C85179" w:rsidP="00D75CFD">
            <w:pPr>
              <w:pStyle w:val="Standard"/>
              <w:pBdr>
                <w:left w:val="single" w:sz="4" w:space="4" w:color="000000"/>
                <w:right w:val="single" w:sz="4" w:space="4" w:color="000000"/>
              </w:pBdr>
              <w:spacing w:before="40" w:after="40"/>
              <w:jc w:val="both"/>
            </w:pPr>
            <w:r>
              <w:rPr>
                <w:rFonts w:eastAsia="Times" w:cs="Times"/>
                <w:szCs w:val="22"/>
              </w:rPr>
              <w:t>–</w:t>
            </w:r>
            <w:r>
              <w:rPr>
                <w:rFonts w:cs="Times"/>
                <w:szCs w:val="22"/>
              </w:rPr>
              <w:t> ÉTAT : dotation d’équipement des territoires ruraux (DETR)</w:t>
            </w:r>
          </w:p>
          <w:p w14:paraId="6063EABD" w14:textId="77777777" w:rsidR="00C85179" w:rsidRDefault="00C85179" w:rsidP="00D75CFD">
            <w:pPr>
              <w:pStyle w:val="Standard"/>
              <w:pBdr>
                <w:left w:val="single" w:sz="4" w:space="4" w:color="000000"/>
                <w:right w:val="single" w:sz="4" w:space="4" w:color="000000"/>
              </w:pBdr>
              <w:spacing w:before="40" w:after="40"/>
              <w:jc w:val="both"/>
            </w:pPr>
            <w:r>
              <w:rPr>
                <w:rFonts w:cs="Times"/>
                <w:color w:val="FF0000"/>
                <w:szCs w:val="22"/>
                <w:u w:val="single"/>
              </w:rPr>
              <w:t>(subvention si 20%)</w:t>
            </w:r>
          </w:p>
        </w:tc>
        <w:tc>
          <w:tcPr>
            <w:tcW w:w="1275" w:type="dxa"/>
            <w:tcBorders>
              <w:left w:val="single" w:sz="4" w:space="0" w:color="000000"/>
            </w:tcBorders>
            <w:shd w:val="clear" w:color="auto" w:fill="auto"/>
            <w:tcMar>
              <w:top w:w="0" w:type="dxa"/>
              <w:left w:w="70" w:type="dxa"/>
              <w:bottom w:w="0" w:type="dxa"/>
              <w:right w:w="70" w:type="dxa"/>
            </w:tcMar>
            <w:vAlign w:val="bottom"/>
          </w:tcPr>
          <w:p w14:paraId="7431511D" w14:textId="77777777" w:rsidR="00C85179" w:rsidRDefault="00C85179" w:rsidP="00D75CFD">
            <w:pPr>
              <w:pStyle w:val="Standard"/>
              <w:snapToGrid w:val="0"/>
              <w:spacing w:before="40" w:after="40"/>
              <w:jc w:val="center"/>
              <w:rPr>
                <w:rFonts w:cs="Times"/>
                <w:szCs w:val="22"/>
              </w:rPr>
            </w:pPr>
            <w:r>
              <w:rPr>
                <w:rFonts w:cs="Times"/>
                <w:szCs w:val="22"/>
              </w:rPr>
              <w:t>6 261,20</w:t>
            </w:r>
          </w:p>
          <w:p w14:paraId="2301BA6D" w14:textId="77777777" w:rsidR="00C85179" w:rsidRDefault="00C85179" w:rsidP="00D75CFD">
            <w:pPr>
              <w:pStyle w:val="Standard"/>
              <w:snapToGrid w:val="0"/>
              <w:spacing w:before="40" w:after="40"/>
              <w:rPr>
                <w:rFonts w:cs="Times"/>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1459A8DD" w14:textId="77777777" w:rsidR="00C85179" w:rsidRDefault="00C85179" w:rsidP="00D75CFD">
            <w:pPr>
              <w:pStyle w:val="Standard"/>
              <w:snapToGrid w:val="0"/>
              <w:spacing w:before="40" w:after="40"/>
              <w:jc w:val="both"/>
              <w:rPr>
                <w:rFonts w:cs="Times, 'Times New Roman'"/>
                <w:szCs w:val="22"/>
              </w:rPr>
            </w:pPr>
          </w:p>
        </w:tc>
      </w:tr>
      <w:tr w:rsidR="00C85179" w14:paraId="0E9D7E2D"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4C7571AC" w14:textId="77777777" w:rsidR="00C85179"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5096C048" w14:textId="77777777" w:rsidR="00C85179" w:rsidRDefault="00C85179" w:rsidP="00D75CFD">
            <w:pPr>
              <w:pStyle w:val="Standard"/>
              <w:snapToGrid w:val="0"/>
              <w:spacing w:before="40" w:after="4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425B5A1B" w14:textId="77777777" w:rsidR="00C85179"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459C9061" w14:textId="77777777" w:rsidR="00C85179" w:rsidRDefault="00C85179" w:rsidP="00D75CFD">
            <w:pPr>
              <w:pStyle w:val="Standard"/>
              <w:pBdr>
                <w:left w:val="single" w:sz="4" w:space="4" w:color="000000"/>
                <w:right w:val="single" w:sz="4" w:space="4" w:color="000000"/>
              </w:pBdr>
              <w:spacing w:before="40" w:after="40"/>
              <w:jc w:val="both"/>
            </w:pPr>
            <w:r>
              <w:rPr>
                <w:rFonts w:eastAsia="Times" w:cs="Times"/>
                <w:szCs w:val="22"/>
              </w:rPr>
              <w:t>–</w:t>
            </w:r>
            <w:r>
              <w:rPr>
                <w:rFonts w:cs="Times"/>
                <w:szCs w:val="22"/>
              </w:rPr>
              <w:t xml:space="preserve"> ÉTAT autre </w:t>
            </w:r>
            <w:r>
              <w:rPr>
                <w:rFonts w:cs="Times"/>
                <w:i/>
                <w:iCs/>
                <w:szCs w:val="22"/>
              </w:rPr>
              <w:t>(préciser) :</w:t>
            </w:r>
          </w:p>
        </w:tc>
        <w:tc>
          <w:tcPr>
            <w:tcW w:w="1275" w:type="dxa"/>
            <w:tcBorders>
              <w:left w:val="single" w:sz="4" w:space="0" w:color="000000"/>
            </w:tcBorders>
            <w:shd w:val="clear" w:color="auto" w:fill="auto"/>
            <w:tcMar>
              <w:top w:w="0" w:type="dxa"/>
              <w:left w:w="70" w:type="dxa"/>
              <w:bottom w:w="0" w:type="dxa"/>
              <w:right w:w="70" w:type="dxa"/>
            </w:tcMar>
            <w:vAlign w:val="bottom"/>
          </w:tcPr>
          <w:p w14:paraId="225BB986" w14:textId="77777777" w:rsidR="00C85179" w:rsidRDefault="00C85179" w:rsidP="00D75CFD">
            <w:pPr>
              <w:pStyle w:val="Standard"/>
              <w:snapToGrid w:val="0"/>
              <w:spacing w:before="40" w:after="40"/>
              <w:jc w:val="both"/>
              <w:rPr>
                <w:rFonts w:cs="Times"/>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33E90CD1" w14:textId="77777777" w:rsidR="00C85179" w:rsidRDefault="00C85179" w:rsidP="00D75CFD">
            <w:pPr>
              <w:pStyle w:val="Standard"/>
              <w:snapToGrid w:val="0"/>
              <w:spacing w:before="40" w:after="40"/>
              <w:jc w:val="both"/>
              <w:rPr>
                <w:rFonts w:cs="Times, 'Times New Roman'"/>
                <w:szCs w:val="22"/>
              </w:rPr>
            </w:pPr>
          </w:p>
        </w:tc>
      </w:tr>
      <w:tr w:rsidR="00C85179" w14:paraId="67EB5666"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4AFE4C6E" w14:textId="77777777" w:rsidR="00C85179"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18C6E7C3" w14:textId="77777777" w:rsidR="00C85179" w:rsidRDefault="00C85179" w:rsidP="00D75CFD">
            <w:pPr>
              <w:pStyle w:val="Standard"/>
              <w:snapToGrid w:val="0"/>
              <w:spacing w:before="40" w:after="40"/>
              <w:jc w:val="center"/>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21B5E87A" w14:textId="77777777" w:rsidR="00C85179"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5AA4527B" w14:textId="77777777" w:rsidR="00C85179" w:rsidRDefault="00C85179" w:rsidP="00D75CFD">
            <w:pPr>
              <w:pStyle w:val="Standard"/>
              <w:pBdr>
                <w:left w:val="single" w:sz="4" w:space="4" w:color="000000"/>
                <w:right w:val="single" w:sz="4" w:space="4" w:color="000000"/>
              </w:pBdr>
              <w:spacing w:before="40" w:after="40"/>
              <w:jc w:val="both"/>
            </w:pPr>
            <w:r>
              <w:rPr>
                <w:rFonts w:eastAsia="Times, 'Times New Roman'" w:cs="Times, 'Times New Roman'"/>
                <w:szCs w:val="22"/>
              </w:rPr>
              <w:t>–</w:t>
            </w:r>
            <w:r>
              <w:rPr>
                <w:rFonts w:cs="Times, 'Times New Roman'"/>
                <w:szCs w:val="22"/>
              </w:rPr>
              <w:t> Région</w:t>
            </w:r>
          </w:p>
        </w:tc>
        <w:tc>
          <w:tcPr>
            <w:tcW w:w="1275" w:type="dxa"/>
            <w:tcBorders>
              <w:left w:val="single" w:sz="4" w:space="0" w:color="000000"/>
            </w:tcBorders>
            <w:shd w:val="clear" w:color="auto" w:fill="auto"/>
            <w:tcMar>
              <w:top w:w="0" w:type="dxa"/>
              <w:left w:w="70" w:type="dxa"/>
              <w:bottom w:w="0" w:type="dxa"/>
              <w:right w:w="70" w:type="dxa"/>
            </w:tcMar>
            <w:vAlign w:val="bottom"/>
          </w:tcPr>
          <w:p w14:paraId="6CFD216E" w14:textId="77777777" w:rsidR="00C85179" w:rsidRDefault="00C85179" w:rsidP="00D75CFD">
            <w:pPr>
              <w:pStyle w:val="Standard"/>
              <w:snapToGrid w:val="0"/>
              <w:spacing w:before="40" w:after="40"/>
              <w:jc w:val="both"/>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45F8769E" w14:textId="77777777" w:rsidR="00C85179" w:rsidRDefault="00C85179" w:rsidP="00D75CFD">
            <w:pPr>
              <w:pStyle w:val="Standard"/>
              <w:snapToGrid w:val="0"/>
              <w:spacing w:before="40" w:after="40"/>
              <w:jc w:val="both"/>
              <w:rPr>
                <w:rFonts w:cs="Times, 'Times New Roman'"/>
                <w:szCs w:val="22"/>
              </w:rPr>
            </w:pPr>
          </w:p>
        </w:tc>
      </w:tr>
      <w:tr w:rsidR="00C85179" w14:paraId="59DD8FA2"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4A5E8070" w14:textId="77777777" w:rsidR="00C85179"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26722C6B" w14:textId="77777777" w:rsidR="00C85179" w:rsidRDefault="00C85179" w:rsidP="00D75CFD">
            <w:pPr>
              <w:pStyle w:val="Standard"/>
              <w:snapToGrid w:val="0"/>
              <w:spacing w:before="40" w:after="40"/>
              <w:jc w:val="center"/>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051ED5A6" w14:textId="77777777" w:rsidR="00C85179"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0AF6ED71" w14:textId="77777777" w:rsidR="00C85179" w:rsidRDefault="00C85179" w:rsidP="00D75CFD">
            <w:pPr>
              <w:pStyle w:val="Standard"/>
              <w:pBdr>
                <w:left w:val="single" w:sz="4" w:space="4" w:color="000000"/>
                <w:right w:val="single" w:sz="4" w:space="4" w:color="000000"/>
              </w:pBdr>
              <w:spacing w:before="40" w:after="40"/>
              <w:jc w:val="both"/>
            </w:pPr>
            <w:r>
              <w:rPr>
                <w:rFonts w:eastAsia="Times, 'Times New Roman'" w:cs="Times, 'Times New Roman'"/>
                <w:szCs w:val="22"/>
              </w:rPr>
              <w:t>–</w:t>
            </w:r>
            <w:r>
              <w:rPr>
                <w:rFonts w:cs="Times, 'Times New Roman'"/>
                <w:szCs w:val="22"/>
              </w:rPr>
              <w:t> Département (</w:t>
            </w:r>
            <w:r w:rsidRPr="003C5283">
              <w:rPr>
                <w:rFonts w:cs="Times, 'Times New Roman'"/>
                <w:i/>
                <w:szCs w:val="22"/>
                <w:u w:val="single"/>
              </w:rPr>
              <w:t>selon le taux modulé communal</w:t>
            </w:r>
            <w:r>
              <w:rPr>
                <w:rFonts w:cs="Times, 'Times New Roman'"/>
                <w:szCs w:val="22"/>
              </w:rPr>
              <w:t>)</w:t>
            </w:r>
          </w:p>
        </w:tc>
        <w:tc>
          <w:tcPr>
            <w:tcW w:w="1275" w:type="dxa"/>
            <w:tcBorders>
              <w:left w:val="single" w:sz="4" w:space="0" w:color="000000"/>
            </w:tcBorders>
            <w:shd w:val="clear" w:color="auto" w:fill="auto"/>
            <w:tcMar>
              <w:top w:w="0" w:type="dxa"/>
              <w:left w:w="70" w:type="dxa"/>
              <w:bottom w:w="0" w:type="dxa"/>
              <w:right w:w="70" w:type="dxa"/>
            </w:tcMar>
            <w:vAlign w:val="bottom"/>
          </w:tcPr>
          <w:p w14:paraId="3DFFBB01" w14:textId="77777777" w:rsidR="00C85179" w:rsidRDefault="00C85179" w:rsidP="00D75CFD">
            <w:pPr>
              <w:pStyle w:val="Standard"/>
              <w:snapToGrid w:val="0"/>
              <w:spacing w:before="40" w:after="40"/>
              <w:jc w:val="center"/>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16B5DC9F" w14:textId="77777777" w:rsidR="00C85179" w:rsidRDefault="00C85179" w:rsidP="00D75CFD">
            <w:pPr>
              <w:pStyle w:val="Standard"/>
              <w:snapToGrid w:val="0"/>
              <w:spacing w:before="40" w:after="40"/>
              <w:jc w:val="center"/>
              <w:rPr>
                <w:rFonts w:cs="Times, 'Times New Roman'"/>
                <w:szCs w:val="22"/>
              </w:rPr>
            </w:pPr>
          </w:p>
        </w:tc>
      </w:tr>
      <w:tr w:rsidR="00C85179" w14:paraId="135F7645"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23DC2BD2" w14:textId="77777777" w:rsidR="00C85179"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5089D554" w14:textId="77777777" w:rsidR="00C85179" w:rsidRDefault="00C85179" w:rsidP="00D75CFD">
            <w:pPr>
              <w:pStyle w:val="Standard"/>
              <w:snapToGrid w:val="0"/>
              <w:spacing w:before="40" w:after="40"/>
              <w:jc w:val="center"/>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52C9E0A4" w14:textId="77777777" w:rsidR="00C85179"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25BBC75A" w14:textId="77777777" w:rsidR="00C85179" w:rsidRDefault="00C85179" w:rsidP="00D75CFD">
            <w:pPr>
              <w:pStyle w:val="Standard"/>
              <w:pBdr>
                <w:left w:val="single" w:sz="4" w:space="4" w:color="000000"/>
                <w:right w:val="single" w:sz="4" w:space="4" w:color="000000"/>
              </w:pBdr>
              <w:spacing w:before="40" w:after="40"/>
              <w:jc w:val="both"/>
            </w:pPr>
            <w:r>
              <w:rPr>
                <w:rFonts w:eastAsia="Times, 'Times New Roman'" w:cs="Times, 'Times New Roman'"/>
                <w:szCs w:val="22"/>
              </w:rPr>
              <w:t>–</w:t>
            </w:r>
            <w:r>
              <w:rPr>
                <w:rFonts w:cs="Times, 'Times New Roman'"/>
                <w:szCs w:val="22"/>
              </w:rPr>
              <w:t> Groupement de communes</w:t>
            </w:r>
          </w:p>
        </w:tc>
        <w:tc>
          <w:tcPr>
            <w:tcW w:w="1275" w:type="dxa"/>
            <w:tcBorders>
              <w:left w:val="single" w:sz="4" w:space="0" w:color="000000"/>
            </w:tcBorders>
            <w:shd w:val="clear" w:color="auto" w:fill="auto"/>
            <w:tcMar>
              <w:top w:w="0" w:type="dxa"/>
              <w:left w:w="70" w:type="dxa"/>
              <w:bottom w:w="0" w:type="dxa"/>
              <w:right w:w="70" w:type="dxa"/>
            </w:tcMar>
            <w:vAlign w:val="bottom"/>
          </w:tcPr>
          <w:p w14:paraId="2FDB7E05" w14:textId="77777777" w:rsidR="00C85179" w:rsidRDefault="00C85179" w:rsidP="00D75CFD">
            <w:pPr>
              <w:pStyle w:val="Standard"/>
              <w:snapToGrid w:val="0"/>
              <w:spacing w:before="40" w:after="40"/>
              <w:jc w:val="both"/>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127E53BF" w14:textId="77777777" w:rsidR="00C85179" w:rsidRDefault="00C85179" w:rsidP="00D75CFD">
            <w:pPr>
              <w:pStyle w:val="Standard"/>
              <w:snapToGrid w:val="0"/>
              <w:spacing w:before="40" w:after="40"/>
              <w:jc w:val="both"/>
              <w:rPr>
                <w:rFonts w:cs="Times, 'Times New Roman'"/>
                <w:szCs w:val="22"/>
              </w:rPr>
            </w:pPr>
          </w:p>
        </w:tc>
      </w:tr>
      <w:tr w:rsidR="00C85179" w14:paraId="16393CFD"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5048EB2A" w14:textId="77777777" w:rsidR="00C85179"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187289A5" w14:textId="77777777" w:rsidR="00C85179" w:rsidRDefault="00C85179" w:rsidP="00D75CFD">
            <w:pPr>
              <w:pStyle w:val="Standard"/>
              <w:snapToGrid w:val="0"/>
              <w:spacing w:before="40" w:after="4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7D173B2E" w14:textId="77777777" w:rsidR="00C85179"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7F465569" w14:textId="77777777" w:rsidR="00C85179" w:rsidRDefault="00C85179" w:rsidP="00D75CFD">
            <w:pPr>
              <w:pStyle w:val="Standard"/>
              <w:pBdr>
                <w:left w:val="single" w:sz="4" w:space="4" w:color="000000"/>
                <w:right w:val="single" w:sz="4" w:space="4" w:color="000000"/>
              </w:pBdr>
              <w:spacing w:before="40" w:after="40"/>
              <w:jc w:val="both"/>
            </w:pPr>
            <w:r>
              <w:rPr>
                <w:rFonts w:eastAsia="Times, 'Times New Roman'" w:cs="Times, 'Times New Roman'"/>
                <w:szCs w:val="22"/>
              </w:rPr>
              <w:t>–</w:t>
            </w:r>
            <w:r>
              <w:rPr>
                <w:rFonts w:cs="Times, 'Times New Roman'"/>
                <w:szCs w:val="22"/>
              </w:rPr>
              <w:t> Autre commune</w:t>
            </w:r>
          </w:p>
        </w:tc>
        <w:tc>
          <w:tcPr>
            <w:tcW w:w="1275" w:type="dxa"/>
            <w:tcBorders>
              <w:left w:val="single" w:sz="4" w:space="0" w:color="000000"/>
            </w:tcBorders>
            <w:shd w:val="clear" w:color="auto" w:fill="auto"/>
            <w:tcMar>
              <w:top w:w="0" w:type="dxa"/>
              <w:left w:w="70" w:type="dxa"/>
              <w:bottom w:w="0" w:type="dxa"/>
              <w:right w:w="70" w:type="dxa"/>
            </w:tcMar>
            <w:vAlign w:val="bottom"/>
          </w:tcPr>
          <w:p w14:paraId="4847872B" w14:textId="77777777" w:rsidR="00C85179" w:rsidRDefault="00C85179" w:rsidP="00D75CFD">
            <w:pPr>
              <w:pStyle w:val="Standard"/>
              <w:snapToGrid w:val="0"/>
              <w:spacing w:before="40" w:after="40"/>
              <w:jc w:val="both"/>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7B19575B" w14:textId="77777777" w:rsidR="00C85179" w:rsidRDefault="00C85179" w:rsidP="00D75CFD">
            <w:pPr>
              <w:pStyle w:val="Standard"/>
              <w:snapToGrid w:val="0"/>
              <w:spacing w:before="40" w:after="40"/>
              <w:jc w:val="both"/>
              <w:rPr>
                <w:rFonts w:cs="Times, 'Times New Roman'"/>
                <w:szCs w:val="22"/>
              </w:rPr>
            </w:pPr>
          </w:p>
        </w:tc>
      </w:tr>
      <w:tr w:rsidR="00C85179" w14:paraId="30C44AB9"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2CE5845D" w14:textId="77777777" w:rsidR="00C85179"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7C139E13" w14:textId="77777777" w:rsidR="00C85179" w:rsidRDefault="00C85179" w:rsidP="00D75CFD">
            <w:pPr>
              <w:pStyle w:val="Standard"/>
              <w:snapToGrid w:val="0"/>
              <w:spacing w:before="40" w:after="4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17A44B3F" w14:textId="77777777" w:rsidR="00C85179"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14E76B9C" w14:textId="77777777" w:rsidR="00C85179" w:rsidRDefault="00C85179" w:rsidP="00D75CFD">
            <w:pPr>
              <w:pStyle w:val="Standard"/>
              <w:pBdr>
                <w:left w:val="single" w:sz="4" w:space="4" w:color="000000"/>
                <w:right w:val="single" w:sz="4" w:space="4" w:color="000000"/>
              </w:pBdr>
              <w:spacing w:before="40" w:after="40"/>
              <w:jc w:val="both"/>
            </w:pPr>
            <w:r>
              <w:rPr>
                <w:rFonts w:eastAsia="Times, 'Times New Roman'" w:cs="Times, 'Times New Roman'"/>
                <w:szCs w:val="22"/>
              </w:rPr>
              <w:t>–</w:t>
            </w:r>
            <w:r>
              <w:rPr>
                <w:rFonts w:cs="Times, 'Times New Roman'"/>
                <w:szCs w:val="22"/>
              </w:rPr>
              <w:t xml:space="preserve"> Établissements publics </w:t>
            </w:r>
            <w:r>
              <w:rPr>
                <w:rFonts w:cs="Times, 'Times New Roman'"/>
                <w:i/>
                <w:iCs/>
                <w:szCs w:val="22"/>
              </w:rPr>
              <w:t>(Caisse des Dépôts par ex.)</w:t>
            </w:r>
          </w:p>
        </w:tc>
        <w:tc>
          <w:tcPr>
            <w:tcW w:w="1275" w:type="dxa"/>
            <w:tcBorders>
              <w:left w:val="single" w:sz="4" w:space="0" w:color="000000"/>
            </w:tcBorders>
            <w:shd w:val="clear" w:color="auto" w:fill="auto"/>
            <w:tcMar>
              <w:top w:w="0" w:type="dxa"/>
              <w:left w:w="70" w:type="dxa"/>
              <w:bottom w:w="0" w:type="dxa"/>
              <w:right w:w="70" w:type="dxa"/>
            </w:tcMar>
            <w:vAlign w:val="bottom"/>
          </w:tcPr>
          <w:p w14:paraId="0D17EA3C" w14:textId="77777777" w:rsidR="00C85179" w:rsidRDefault="00C85179" w:rsidP="00D75CFD">
            <w:pPr>
              <w:pStyle w:val="Standard"/>
              <w:snapToGrid w:val="0"/>
              <w:spacing w:before="40" w:after="40"/>
              <w:jc w:val="both"/>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6981B9DD" w14:textId="77777777" w:rsidR="00C85179" w:rsidRDefault="00C85179" w:rsidP="00D75CFD">
            <w:pPr>
              <w:pStyle w:val="Standard"/>
              <w:snapToGrid w:val="0"/>
              <w:spacing w:before="40" w:after="40"/>
              <w:jc w:val="both"/>
              <w:rPr>
                <w:rFonts w:cs="Times, 'Times New Roman'"/>
                <w:szCs w:val="22"/>
              </w:rPr>
            </w:pPr>
          </w:p>
        </w:tc>
      </w:tr>
      <w:tr w:rsidR="00C85179" w14:paraId="652491A8"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75736336" w14:textId="77777777" w:rsidR="00C85179" w:rsidRDefault="00C85179" w:rsidP="00D75CFD">
            <w:pPr>
              <w:pStyle w:val="Standard"/>
              <w:tabs>
                <w:tab w:val="left" w:pos="1125"/>
              </w:tabs>
              <w:snapToGrid w:val="0"/>
              <w:spacing w:before="60" w:after="60"/>
              <w:jc w:val="both"/>
              <w:rPr>
                <w:rFonts w:cs="Times, 'Times New Roman'"/>
                <w:b/>
                <w:szCs w:val="22"/>
                <w:u w:val="single"/>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66B1FDCF" w14:textId="77777777" w:rsidR="00C85179" w:rsidRDefault="00C85179" w:rsidP="00D75CFD">
            <w:pPr>
              <w:pStyle w:val="Standard"/>
              <w:snapToGrid w:val="0"/>
              <w:spacing w:before="60" w:after="6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5562DD51" w14:textId="77777777" w:rsidR="00C85179" w:rsidRDefault="00C85179" w:rsidP="00D75CFD">
            <w:pPr>
              <w:pStyle w:val="Standard"/>
              <w:snapToGrid w:val="0"/>
              <w:spacing w:before="60" w:after="6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4CD15493" w14:textId="77777777" w:rsidR="00C85179" w:rsidRDefault="00C85179" w:rsidP="00D75CFD">
            <w:pPr>
              <w:pStyle w:val="Standard"/>
              <w:pBdr>
                <w:left w:val="single" w:sz="4" w:space="4" w:color="000000"/>
                <w:right w:val="single" w:sz="4" w:space="4" w:color="000000"/>
              </w:pBdr>
              <w:spacing w:before="60" w:after="60"/>
              <w:jc w:val="both"/>
            </w:pPr>
            <w:r>
              <w:rPr>
                <w:rFonts w:eastAsia="Times, 'Times New Roman'" w:cs="Times, 'Times New Roman'"/>
                <w:b/>
                <w:szCs w:val="22"/>
              </w:rPr>
              <w:t>–</w:t>
            </w:r>
            <w:r>
              <w:rPr>
                <w:rFonts w:cs="Times, 'Times New Roman'"/>
                <w:b/>
                <w:szCs w:val="22"/>
              </w:rPr>
              <w:t> </w:t>
            </w:r>
            <w:r>
              <w:rPr>
                <w:rFonts w:cs="Times, 'Times New Roman'"/>
                <w:szCs w:val="22"/>
              </w:rPr>
              <w:t>Aides publiques indirectes</w:t>
            </w:r>
          </w:p>
        </w:tc>
        <w:tc>
          <w:tcPr>
            <w:tcW w:w="1275" w:type="dxa"/>
            <w:tcBorders>
              <w:left w:val="single" w:sz="4" w:space="0" w:color="000000"/>
            </w:tcBorders>
            <w:shd w:val="clear" w:color="auto" w:fill="auto"/>
            <w:tcMar>
              <w:top w:w="0" w:type="dxa"/>
              <w:left w:w="70" w:type="dxa"/>
              <w:bottom w:w="0" w:type="dxa"/>
              <w:right w:w="70" w:type="dxa"/>
            </w:tcMar>
            <w:vAlign w:val="bottom"/>
          </w:tcPr>
          <w:p w14:paraId="15A677AD" w14:textId="77777777" w:rsidR="00C85179" w:rsidRDefault="00C85179" w:rsidP="00D75CFD">
            <w:pPr>
              <w:pStyle w:val="Standard"/>
              <w:snapToGrid w:val="0"/>
              <w:spacing w:before="60" w:after="60"/>
              <w:jc w:val="both"/>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2E49ED62" w14:textId="77777777" w:rsidR="00C85179" w:rsidRDefault="00C85179" w:rsidP="00D75CFD">
            <w:pPr>
              <w:pStyle w:val="Standard"/>
              <w:snapToGrid w:val="0"/>
              <w:spacing w:before="60" w:after="60"/>
              <w:jc w:val="both"/>
              <w:rPr>
                <w:rFonts w:cs="Times, 'Times New Roman'"/>
                <w:szCs w:val="22"/>
              </w:rPr>
            </w:pPr>
          </w:p>
        </w:tc>
      </w:tr>
      <w:tr w:rsidR="00C85179" w14:paraId="17DB10E7"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46F4B7B1" w14:textId="77777777" w:rsidR="00C85179" w:rsidRDefault="00C85179" w:rsidP="00D75CFD">
            <w:pPr>
              <w:pStyle w:val="Standard"/>
              <w:snapToGrid w:val="0"/>
              <w:spacing w:before="60" w:after="60"/>
              <w:jc w:val="both"/>
              <w:rPr>
                <w:rFonts w:cs="Times, 'Times New Roman'"/>
                <w:i/>
                <w:iCs/>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3537DD17" w14:textId="77777777" w:rsidR="00C85179" w:rsidRDefault="00C85179" w:rsidP="00D75CFD">
            <w:pPr>
              <w:pStyle w:val="Standard"/>
              <w:snapToGrid w:val="0"/>
              <w:spacing w:before="60" w:after="60"/>
              <w:jc w:val="both"/>
              <w:rPr>
                <w:rFonts w:cs="Times, 'Times New Roman'"/>
                <w:i/>
                <w:iCs/>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3B298263" w14:textId="77777777" w:rsidR="00C85179" w:rsidRDefault="00C85179" w:rsidP="00D75CFD">
            <w:pPr>
              <w:pStyle w:val="Standard"/>
              <w:snapToGrid w:val="0"/>
              <w:spacing w:before="60" w:after="60"/>
              <w:jc w:val="both"/>
              <w:rPr>
                <w:rFonts w:cs="Times, 'Times New Roman'"/>
                <w:i/>
                <w:iCs/>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427BF14C" w14:textId="77777777" w:rsidR="00C85179" w:rsidRDefault="00C85179" w:rsidP="00D75CFD">
            <w:pPr>
              <w:pStyle w:val="Titre4"/>
              <w:pBdr>
                <w:left w:val="single" w:sz="4" w:space="4" w:color="000000"/>
                <w:right w:val="single" w:sz="4" w:space="4" w:color="000000"/>
              </w:pBdr>
              <w:ind w:left="0" w:hanging="864"/>
              <w:jc w:val="left"/>
              <w:rPr>
                <w:rFonts w:cs="Times, 'Times New Roman'"/>
                <w:b w:val="0"/>
                <w:szCs w:val="22"/>
              </w:rPr>
            </w:pPr>
            <w:r>
              <w:rPr>
                <w:rFonts w:cs="Times, 'Times New Roman'"/>
                <w:b w:val="0"/>
                <w:szCs w:val="22"/>
              </w:rPr>
              <w:tab/>
              <w:t>Autres</w:t>
            </w:r>
          </w:p>
        </w:tc>
        <w:tc>
          <w:tcPr>
            <w:tcW w:w="1275" w:type="dxa"/>
            <w:tcBorders>
              <w:left w:val="single" w:sz="4" w:space="0" w:color="000000"/>
            </w:tcBorders>
            <w:shd w:val="clear" w:color="auto" w:fill="auto"/>
            <w:tcMar>
              <w:top w:w="0" w:type="dxa"/>
              <w:left w:w="70" w:type="dxa"/>
              <w:bottom w:w="0" w:type="dxa"/>
              <w:right w:w="70" w:type="dxa"/>
            </w:tcMar>
            <w:vAlign w:val="bottom"/>
          </w:tcPr>
          <w:p w14:paraId="27E4C894" w14:textId="77777777" w:rsidR="00C85179" w:rsidRDefault="00C85179" w:rsidP="00D75CFD">
            <w:pPr>
              <w:pStyle w:val="Standard"/>
              <w:snapToGrid w:val="0"/>
              <w:spacing w:before="60" w:after="60"/>
              <w:jc w:val="both"/>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0EEF92B0" w14:textId="77777777" w:rsidR="00C85179" w:rsidRDefault="00C85179" w:rsidP="00D75CFD">
            <w:pPr>
              <w:pStyle w:val="Standard"/>
              <w:snapToGrid w:val="0"/>
              <w:spacing w:before="60" w:after="60"/>
              <w:jc w:val="both"/>
              <w:rPr>
                <w:rFonts w:cs="Times, 'Times New Roman'"/>
                <w:szCs w:val="22"/>
              </w:rPr>
            </w:pPr>
          </w:p>
        </w:tc>
      </w:tr>
      <w:tr w:rsidR="00C85179" w14:paraId="24C37EF2"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4A2432C7" w14:textId="77777777" w:rsidR="00C85179" w:rsidRDefault="00C85179" w:rsidP="00D75CFD">
            <w:pPr>
              <w:pStyle w:val="Standard"/>
              <w:snapToGrid w:val="0"/>
              <w:spacing w:before="60" w:after="60"/>
              <w:jc w:val="both"/>
              <w:rPr>
                <w:rFonts w:cs="Times, 'Times New Roman'"/>
                <w:b/>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69BCD35C" w14:textId="77777777" w:rsidR="00C85179" w:rsidRDefault="00C85179" w:rsidP="00D75CFD">
            <w:pPr>
              <w:pStyle w:val="Standard"/>
              <w:snapToGrid w:val="0"/>
              <w:spacing w:before="60" w:after="60"/>
              <w:jc w:val="both"/>
              <w:rPr>
                <w:rFonts w:cs="Times, 'Times New Roman'"/>
                <w:b/>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0C054CD0" w14:textId="77777777" w:rsidR="00C85179" w:rsidRDefault="00C85179" w:rsidP="00D75CFD">
            <w:pPr>
              <w:pStyle w:val="Standard"/>
              <w:snapToGrid w:val="0"/>
              <w:spacing w:before="60" w:after="60"/>
              <w:jc w:val="both"/>
              <w:rPr>
                <w:rFonts w:cs="Times, 'Times New Roman'"/>
                <w:b/>
                <w:szCs w:val="22"/>
              </w:rPr>
            </w:pPr>
          </w:p>
        </w:tc>
        <w:tc>
          <w:tcPr>
            <w:tcW w:w="3828"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4260799D" w14:textId="77777777" w:rsidR="00C85179" w:rsidRDefault="00C85179" w:rsidP="00D75CFD">
            <w:pPr>
              <w:pStyle w:val="Titre4"/>
              <w:pBdr>
                <w:left w:val="single" w:sz="4" w:space="4" w:color="000000"/>
                <w:right w:val="single" w:sz="4" w:space="4" w:color="000000"/>
              </w:pBdr>
              <w:tabs>
                <w:tab w:val="left" w:pos="499"/>
              </w:tabs>
              <w:jc w:val="right"/>
              <w:rPr>
                <w:rFonts w:cs="Times, 'Times New Roman'"/>
                <w:b w:val="0"/>
                <w:szCs w:val="22"/>
              </w:rPr>
            </w:pPr>
            <w:r>
              <w:rPr>
                <w:rFonts w:cs="Times, 'Times New Roman'"/>
                <w:b w:val="0"/>
                <w:szCs w:val="22"/>
              </w:rPr>
              <w:t>Sous-total aides publiques :</w:t>
            </w:r>
          </w:p>
        </w:tc>
        <w:tc>
          <w:tcPr>
            <w:tcW w:w="1275"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0A2662C4" w14:textId="77777777" w:rsidR="00C85179" w:rsidRDefault="00C85179" w:rsidP="00D75CFD">
            <w:pPr>
              <w:pStyle w:val="Standard"/>
              <w:snapToGrid w:val="0"/>
              <w:spacing w:before="60" w:after="60"/>
              <w:jc w:val="center"/>
              <w:rPr>
                <w:rFonts w:cs="Times, 'Times New Roman'"/>
                <w:szCs w:val="22"/>
              </w:rPr>
            </w:pPr>
            <w:r>
              <w:rPr>
                <w:rFonts w:cs="Times, 'Times New Roman'"/>
                <w:szCs w:val="22"/>
              </w:rPr>
              <w:t>6 261,20</w:t>
            </w:r>
          </w:p>
        </w:tc>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DA7ADCD" w14:textId="77777777" w:rsidR="00C85179" w:rsidRDefault="00C85179" w:rsidP="00D75CFD">
            <w:pPr>
              <w:pStyle w:val="Standard"/>
              <w:snapToGrid w:val="0"/>
              <w:spacing w:before="60" w:after="60"/>
              <w:jc w:val="both"/>
              <w:rPr>
                <w:rFonts w:cs="Times, 'Times New Roman'"/>
                <w:szCs w:val="22"/>
              </w:rPr>
            </w:pPr>
          </w:p>
        </w:tc>
      </w:tr>
      <w:tr w:rsidR="00C85179" w14:paraId="7481B52D"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7AE9CBEC" w14:textId="77777777" w:rsidR="00C85179" w:rsidRDefault="00C85179" w:rsidP="00D75CFD">
            <w:pPr>
              <w:pStyle w:val="Standard"/>
              <w:tabs>
                <w:tab w:val="left" w:pos="1125"/>
              </w:tabs>
              <w:snapToGrid w:val="0"/>
              <w:spacing w:before="60" w:after="6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76411DE8" w14:textId="77777777" w:rsidR="00C85179" w:rsidRDefault="00C85179" w:rsidP="00D75CFD">
            <w:pPr>
              <w:pStyle w:val="Standard"/>
              <w:snapToGrid w:val="0"/>
              <w:spacing w:before="60" w:after="6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3B25532E" w14:textId="77777777" w:rsidR="00C85179" w:rsidRDefault="00C85179" w:rsidP="00D75CFD">
            <w:pPr>
              <w:pStyle w:val="Standard"/>
              <w:snapToGrid w:val="0"/>
              <w:spacing w:before="60" w:after="60"/>
              <w:jc w:val="both"/>
              <w:rPr>
                <w:rFonts w:cs="Times, 'Times New Roman'"/>
                <w:szCs w:val="22"/>
              </w:rPr>
            </w:pPr>
          </w:p>
        </w:tc>
        <w:tc>
          <w:tcPr>
            <w:tcW w:w="38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1F4D5F8" w14:textId="77777777" w:rsidR="00C85179" w:rsidRDefault="00C85179" w:rsidP="00D75CFD">
            <w:pPr>
              <w:pStyle w:val="Titre4"/>
              <w:pBdr>
                <w:left w:val="single" w:sz="4" w:space="4" w:color="000000"/>
                <w:right w:val="single" w:sz="4" w:space="4" w:color="000000"/>
              </w:pBdr>
              <w:tabs>
                <w:tab w:val="left" w:pos="499"/>
              </w:tabs>
              <w:jc w:val="left"/>
              <w:rPr>
                <w:rFonts w:cs="Times, 'Times New Roman'"/>
                <w:szCs w:val="22"/>
              </w:rPr>
            </w:pPr>
            <w:proofErr w:type="spellStart"/>
            <w:r>
              <w:rPr>
                <w:rFonts w:cs="Times, 'Times New Roman'"/>
                <w:szCs w:val="22"/>
              </w:rPr>
              <w:t>AutofinancemenT</w:t>
            </w:r>
            <w:proofErr w:type="spellEnd"/>
          </w:p>
        </w:tc>
        <w:tc>
          <w:tcPr>
            <w:tcW w:w="1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8C13ECB" w14:textId="77777777" w:rsidR="00C85179" w:rsidRDefault="00C85179" w:rsidP="00D75CFD">
            <w:pPr>
              <w:pStyle w:val="Standard"/>
              <w:snapToGrid w:val="0"/>
              <w:spacing w:before="60" w:after="60"/>
              <w:jc w:val="both"/>
              <w:rPr>
                <w:rFonts w:cs="Times, 'Times New Roman'"/>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892D853" w14:textId="77777777" w:rsidR="00C85179" w:rsidRDefault="00C85179" w:rsidP="00D75CFD">
            <w:pPr>
              <w:pStyle w:val="Standard"/>
              <w:snapToGrid w:val="0"/>
              <w:spacing w:before="60" w:after="60"/>
              <w:jc w:val="both"/>
              <w:rPr>
                <w:rFonts w:cs="Times, 'Times New Roman'"/>
                <w:szCs w:val="22"/>
              </w:rPr>
            </w:pPr>
          </w:p>
        </w:tc>
      </w:tr>
      <w:tr w:rsidR="00C85179" w14:paraId="4560514B"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2F107510" w14:textId="77777777" w:rsidR="00C85179" w:rsidRDefault="00C85179" w:rsidP="00D75CFD">
            <w:pPr>
              <w:pStyle w:val="Standard"/>
              <w:snapToGrid w:val="0"/>
              <w:spacing w:before="60" w:after="60"/>
              <w:jc w:val="both"/>
              <w:rPr>
                <w:rFonts w:cs="Times, 'Times New Roman'"/>
                <w:i/>
                <w:iCs/>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2567A814" w14:textId="77777777" w:rsidR="00C85179" w:rsidRDefault="00C85179" w:rsidP="00D75CFD">
            <w:pPr>
              <w:pStyle w:val="Standard"/>
              <w:snapToGrid w:val="0"/>
              <w:spacing w:before="40" w:after="40"/>
              <w:jc w:val="both"/>
              <w:rPr>
                <w:rFonts w:cs="Times, 'Times New Roman'"/>
                <w:i/>
                <w:iCs/>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14A7C2C3" w14:textId="77777777" w:rsidR="00C85179" w:rsidRDefault="00C85179" w:rsidP="00D75CFD">
            <w:pPr>
              <w:pStyle w:val="Standard"/>
              <w:snapToGrid w:val="0"/>
              <w:spacing w:before="40" w:after="40"/>
              <w:jc w:val="both"/>
              <w:rPr>
                <w:rFonts w:cs="Times, 'Times New Roman'"/>
                <w:i/>
                <w:iCs/>
                <w:szCs w:val="22"/>
              </w:rPr>
            </w:pPr>
          </w:p>
        </w:tc>
        <w:tc>
          <w:tcPr>
            <w:tcW w:w="3828"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02E76EDD" w14:textId="77777777" w:rsidR="00C85179" w:rsidRDefault="00C85179" w:rsidP="00D75CFD">
            <w:pPr>
              <w:pStyle w:val="Standard"/>
              <w:spacing w:before="60" w:after="60"/>
              <w:jc w:val="both"/>
              <w:rPr>
                <w:rFonts w:cs="Times, 'Times New Roman'"/>
                <w:szCs w:val="22"/>
              </w:rPr>
            </w:pPr>
            <w:r>
              <w:rPr>
                <w:rFonts w:cs="Times, 'Times New Roman'"/>
                <w:szCs w:val="22"/>
              </w:rPr>
              <w:t>Fonds propres</w:t>
            </w:r>
          </w:p>
        </w:tc>
        <w:tc>
          <w:tcPr>
            <w:tcW w:w="1275"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0394B45C" w14:textId="77777777" w:rsidR="00C85179" w:rsidRDefault="00C85179" w:rsidP="00D75CFD">
            <w:pPr>
              <w:pStyle w:val="Standard"/>
              <w:snapToGrid w:val="0"/>
              <w:spacing w:before="40" w:after="40"/>
              <w:jc w:val="center"/>
              <w:rPr>
                <w:rFonts w:cs="Times, 'Times New Roman'"/>
                <w:szCs w:val="22"/>
              </w:rPr>
            </w:pPr>
            <w:r>
              <w:rPr>
                <w:rFonts w:cs="Times, 'Times New Roman'"/>
                <w:szCs w:val="22"/>
              </w:rPr>
              <w:t>25 044,80</w:t>
            </w: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7AD7D702" w14:textId="77777777" w:rsidR="00C85179" w:rsidRDefault="00C85179" w:rsidP="00D75CFD">
            <w:pPr>
              <w:pStyle w:val="Standard"/>
              <w:snapToGrid w:val="0"/>
              <w:spacing w:before="40" w:after="40"/>
              <w:jc w:val="both"/>
              <w:rPr>
                <w:rFonts w:cs="Times, 'Times New Roman'"/>
                <w:szCs w:val="22"/>
              </w:rPr>
            </w:pPr>
          </w:p>
        </w:tc>
      </w:tr>
      <w:tr w:rsidR="00C85179" w14:paraId="66F829A2"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1B1B7241" w14:textId="77777777" w:rsidR="00C85179"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06FAF073" w14:textId="77777777" w:rsidR="00C85179" w:rsidRDefault="00C85179" w:rsidP="00D75CFD">
            <w:pPr>
              <w:pStyle w:val="Standard"/>
              <w:snapToGrid w:val="0"/>
              <w:spacing w:before="40" w:after="4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63E70E2B" w14:textId="77777777" w:rsidR="00C85179"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32176FC6" w14:textId="77777777" w:rsidR="00C85179" w:rsidRDefault="00C85179" w:rsidP="00D75CFD">
            <w:pPr>
              <w:pStyle w:val="Standard"/>
              <w:spacing w:before="40" w:after="40"/>
              <w:jc w:val="both"/>
            </w:pPr>
          </w:p>
        </w:tc>
        <w:tc>
          <w:tcPr>
            <w:tcW w:w="1275" w:type="dxa"/>
            <w:tcBorders>
              <w:left w:val="single" w:sz="4" w:space="0" w:color="000000"/>
            </w:tcBorders>
            <w:shd w:val="clear" w:color="auto" w:fill="auto"/>
            <w:tcMar>
              <w:top w:w="0" w:type="dxa"/>
              <w:left w:w="70" w:type="dxa"/>
              <w:bottom w:w="0" w:type="dxa"/>
              <w:right w:w="70" w:type="dxa"/>
            </w:tcMar>
            <w:vAlign w:val="bottom"/>
          </w:tcPr>
          <w:p w14:paraId="4827C4D6" w14:textId="77777777" w:rsidR="00C85179" w:rsidRDefault="00C85179" w:rsidP="00D75CFD">
            <w:pPr>
              <w:pStyle w:val="Standard"/>
              <w:snapToGrid w:val="0"/>
              <w:spacing w:before="40" w:after="40"/>
              <w:jc w:val="center"/>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38B731A4" w14:textId="77777777" w:rsidR="00C85179" w:rsidRDefault="00C85179" w:rsidP="00D75CFD">
            <w:pPr>
              <w:pStyle w:val="Standard"/>
              <w:snapToGrid w:val="0"/>
              <w:spacing w:before="40" w:after="40"/>
              <w:jc w:val="both"/>
              <w:rPr>
                <w:rFonts w:cs="Times, 'Times New Roman'"/>
                <w:szCs w:val="22"/>
              </w:rPr>
            </w:pPr>
          </w:p>
        </w:tc>
      </w:tr>
      <w:tr w:rsidR="00C85179" w14:paraId="111CAE6A" w14:textId="77777777" w:rsidTr="00D75CFD">
        <w:tc>
          <w:tcPr>
            <w:tcW w:w="3288"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59620983" w14:textId="77777777" w:rsidR="00C85179" w:rsidRDefault="00C85179" w:rsidP="00D75CFD">
            <w:pPr>
              <w:pStyle w:val="Standard"/>
              <w:snapToGrid w:val="0"/>
              <w:spacing w:before="40" w:after="40"/>
              <w:jc w:val="both"/>
              <w:rPr>
                <w:rFonts w:cs="Times, 'Times New Roman'"/>
                <w:szCs w:val="22"/>
              </w:rPr>
            </w:pPr>
          </w:p>
        </w:tc>
        <w:tc>
          <w:tcPr>
            <w:tcW w:w="99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2113C261" w14:textId="77777777" w:rsidR="00C85179" w:rsidRDefault="00C85179" w:rsidP="00D75CFD">
            <w:pPr>
              <w:pStyle w:val="Standard"/>
              <w:snapToGrid w:val="0"/>
              <w:spacing w:before="40" w:after="40"/>
              <w:jc w:val="both"/>
              <w:rPr>
                <w:rFonts w:cs="Times, 'Times New Roman'"/>
                <w:szCs w:val="22"/>
              </w:rPr>
            </w:pPr>
          </w:p>
        </w:tc>
        <w:tc>
          <w:tcPr>
            <w:tcW w:w="425"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0E14CA46" w14:textId="77777777" w:rsidR="00C85179" w:rsidRDefault="00C85179" w:rsidP="00D75CFD">
            <w:pPr>
              <w:pStyle w:val="Standard"/>
              <w:snapToGrid w:val="0"/>
              <w:spacing w:before="40" w:after="40"/>
              <w:jc w:val="both"/>
              <w:rPr>
                <w:rFonts w:cs="Times, 'Times New Roman'"/>
                <w:szCs w:val="22"/>
              </w:rPr>
            </w:pPr>
          </w:p>
        </w:tc>
        <w:tc>
          <w:tcPr>
            <w:tcW w:w="3828"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4EA09A66" w14:textId="77777777" w:rsidR="00C85179" w:rsidRDefault="00C85179" w:rsidP="00D75CFD">
            <w:pPr>
              <w:pStyle w:val="Standard"/>
              <w:spacing w:before="40" w:after="40"/>
              <w:jc w:val="right"/>
              <w:rPr>
                <w:rFonts w:cs="Times, 'Times New Roman'"/>
                <w:szCs w:val="22"/>
              </w:rPr>
            </w:pPr>
            <w:r>
              <w:rPr>
                <w:rFonts w:cs="Times, 'Times New Roman'"/>
                <w:szCs w:val="22"/>
              </w:rPr>
              <w:t>SOUS-TOTAL AUTOFINANCEMENT</w:t>
            </w:r>
          </w:p>
        </w:tc>
        <w:tc>
          <w:tcPr>
            <w:tcW w:w="1275"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02501306" w14:textId="77777777" w:rsidR="00C85179" w:rsidRDefault="00C85179" w:rsidP="00D75CFD">
            <w:pPr>
              <w:pStyle w:val="Standard"/>
              <w:snapToGrid w:val="0"/>
              <w:spacing w:before="40" w:after="40"/>
              <w:jc w:val="center"/>
              <w:rPr>
                <w:rFonts w:cs="Times, 'Times New Roman'"/>
                <w:szCs w:val="22"/>
              </w:rPr>
            </w:pPr>
            <w:r>
              <w:rPr>
                <w:rFonts w:cs="Times, 'Times New Roman'"/>
                <w:szCs w:val="22"/>
              </w:rPr>
              <w:t>25 044,80</w:t>
            </w:r>
          </w:p>
        </w:tc>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4F68A18" w14:textId="77777777" w:rsidR="00C85179" w:rsidRDefault="00C85179" w:rsidP="00D75CFD">
            <w:pPr>
              <w:pStyle w:val="Standard"/>
              <w:snapToGrid w:val="0"/>
              <w:spacing w:before="40" w:after="40"/>
              <w:jc w:val="both"/>
              <w:rPr>
                <w:rFonts w:cs="Times, 'Times New Roman'"/>
                <w:szCs w:val="22"/>
              </w:rPr>
            </w:pPr>
          </w:p>
        </w:tc>
      </w:tr>
      <w:tr w:rsidR="00C85179" w14:paraId="03A2F81B" w14:textId="77777777" w:rsidTr="00D75CFD">
        <w:trPr>
          <w:trHeight w:val="505"/>
        </w:trPr>
        <w:tc>
          <w:tcPr>
            <w:tcW w:w="32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45BCE02" w14:textId="77777777" w:rsidR="00C85179" w:rsidRDefault="00C85179" w:rsidP="00D75CFD">
            <w:pPr>
              <w:pStyle w:val="Standard"/>
              <w:spacing w:before="60" w:after="60"/>
              <w:jc w:val="right"/>
              <w:rPr>
                <w:rFonts w:cs="Times, 'Times New Roman'"/>
                <w:b/>
                <w:szCs w:val="22"/>
              </w:rPr>
            </w:pPr>
            <w:r>
              <w:rPr>
                <w:rFonts w:cs="Times, 'Times New Roman'"/>
                <w:b/>
                <w:szCs w:val="22"/>
              </w:rPr>
              <w:t>TOTAL DÉPENSES</w:t>
            </w: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0FAF0BB" w14:textId="77777777" w:rsidR="00C85179" w:rsidRDefault="00C85179" w:rsidP="00D75CFD">
            <w:pPr>
              <w:pStyle w:val="Standard"/>
              <w:snapToGrid w:val="0"/>
              <w:spacing w:before="60" w:after="60"/>
              <w:jc w:val="center"/>
            </w:pPr>
            <w:r>
              <w:rPr>
                <w:rFonts w:cs="Times, 'Times New Roman'"/>
                <w:b/>
                <w:color w:val="FF0000"/>
                <w:szCs w:val="22"/>
                <w:u w:val="single"/>
              </w:rPr>
              <w:t>31 306</w:t>
            </w:r>
          </w:p>
        </w:tc>
        <w:tc>
          <w:tcPr>
            <w:tcW w:w="4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5F1ECC8" w14:textId="77777777" w:rsidR="00C85179" w:rsidRDefault="00C85179" w:rsidP="00D75CFD">
            <w:pPr>
              <w:pStyle w:val="Standard"/>
              <w:snapToGrid w:val="0"/>
              <w:spacing w:before="60" w:after="60"/>
              <w:jc w:val="both"/>
              <w:rPr>
                <w:rFonts w:cs="Times, 'Times New Roman'"/>
                <w:szCs w:val="22"/>
              </w:rPr>
            </w:pPr>
          </w:p>
        </w:tc>
        <w:tc>
          <w:tcPr>
            <w:tcW w:w="38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D158CFF" w14:textId="77777777" w:rsidR="00C85179" w:rsidRDefault="00C85179" w:rsidP="00D75CFD">
            <w:pPr>
              <w:pStyle w:val="Standard"/>
              <w:snapToGrid w:val="0"/>
              <w:spacing w:before="60" w:after="60"/>
              <w:jc w:val="right"/>
              <w:rPr>
                <w:rFonts w:cs="Times, 'Times New Roman'"/>
                <w:b/>
                <w:bCs/>
                <w:szCs w:val="22"/>
              </w:rPr>
            </w:pPr>
            <w:r>
              <w:rPr>
                <w:rFonts w:cs="Times, 'Times New Roman'"/>
                <w:b/>
                <w:bCs/>
                <w:szCs w:val="22"/>
              </w:rPr>
              <w:t>TOTAL RESSOURCES</w:t>
            </w:r>
          </w:p>
        </w:tc>
        <w:tc>
          <w:tcPr>
            <w:tcW w:w="1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ECEF264" w14:textId="77777777" w:rsidR="00C85179" w:rsidRDefault="00C85179" w:rsidP="00D75CFD">
            <w:pPr>
              <w:pStyle w:val="Standard"/>
              <w:snapToGrid w:val="0"/>
              <w:spacing w:before="60" w:after="60"/>
              <w:jc w:val="center"/>
              <w:rPr>
                <w:rFonts w:cs="Times, 'Times New Roman'"/>
                <w:b/>
                <w:szCs w:val="22"/>
                <w:u w:val="single"/>
              </w:rPr>
            </w:pPr>
            <w:r>
              <w:rPr>
                <w:rFonts w:cs="Times, 'Times New Roman'"/>
                <w:b/>
                <w:szCs w:val="22"/>
                <w:u w:val="single"/>
              </w:rPr>
              <w:t>31 306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435EBC6" w14:textId="77777777" w:rsidR="00C85179" w:rsidRDefault="00C85179" w:rsidP="00D75CFD">
            <w:pPr>
              <w:pStyle w:val="Standard"/>
              <w:snapToGrid w:val="0"/>
              <w:spacing w:before="60" w:after="60"/>
              <w:jc w:val="both"/>
              <w:rPr>
                <w:rFonts w:cs="Times, 'Times New Roman'"/>
                <w:szCs w:val="22"/>
              </w:rPr>
            </w:pPr>
          </w:p>
        </w:tc>
      </w:tr>
    </w:tbl>
    <w:p w14:paraId="1E14C9E0" w14:textId="77777777" w:rsidR="00C85179" w:rsidRPr="00C85179" w:rsidRDefault="00C85179" w:rsidP="00CA5C75">
      <w:pPr>
        <w:jc w:val="both"/>
        <w:rPr>
          <w:rFonts w:ascii="Trebuchet MS" w:hAnsi="Trebuchet MS" w:cs="TimesNewRoman"/>
          <w:b/>
          <w:sz w:val="20"/>
        </w:rPr>
      </w:pPr>
    </w:p>
    <w:p w14:paraId="1E915458" w14:textId="77777777" w:rsidR="00B06A31" w:rsidRPr="00A02BF7" w:rsidRDefault="00A44186" w:rsidP="00B06A31">
      <w:pPr>
        <w:autoSpaceDE w:val="0"/>
        <w:autoSpaceDN w:val="0"/>
        <w:adjustRightInd w:val="0"/>
        <w:jc w:val="both"/>
        <w:rPr>
          <w:rFonts w:ascii="Trebuchet MS" w:hAnsi="Trebuchet MS" w:cs="TimesNewRoman"/>
          <w:b/>
          <w:sz w:val="20"/>
        </w:rPr>
      </w:pPr>
      <w:r>
        <w:rPr>
          <w:rFonts w:ascii="Trebuchet MS" w:hAnsi="Trebuchet MS"/>
          <w:b/>
          <w:iCs/>
          <w:sz w:val="20"/>
        </w:rPr>
        <w:t>11</w:t>
      </w:r>
      <w:r w:rsidR="00CA5C75">
        <w:rPr>
          <w:rFonts w:ascii="Trebuchet MS" w:hAnsi="Trebuchet MS"/>
          <w:b/>
          <w:iCs/>
          <w:sz w:val="20"/>
        </w:rPr>
        <w:t xml:space="preserve">) </w:t>
      </w:r>
      <w:r w:rsidR="00B06A31">
        <w:rPr>
          <w:rFonts w:ascii="Trebuchet MS" w:hAnsi="Trebuchet MS" w:cs="TimesNewRoman"/>
          <w:b/>
          <w:sz w:val="20"/>
          <w:u w:val="single"/>
        </w:rPr>
        <w:t>Divers et informations</w:t>
      </w:r>
    </w:p>
    <w:p w14:paraId="485D6FC3" w14:textId="77777777" w:rsidR="00BE195A" w:rsidRDefault="00BE195A" w:rsidP="00AD2D57">
      <w:pPr>
        <w:autoSpaceDE w:val="0"/>
        <w:autoSpaceDN w:val="0"/>
        <w:adjustRightInd w:val="0"/>
        <w:jc w:val="both"/>
        <w:rPr>
          <w:rFonts w:ascii="Trebuchet MS" w:hAnsi="Trebuchet MS" w:cs="TimesNewRoman"/>
          <w:sz w:val="20"/>
        </w:rPr>
      </w:pPr>
    </w:p>
    <w:p w14:paraId="439563BB" w14:textId="77777777" w:rsidR="002A786C" w:rsidRDefault="00C85179" w:rsidP="00382808">
      <w:pPr>
        <w:pStyle w:val="Paragraphedeliste"/>
        <w:numPr>
          <w:ilvl w:val="0"/>
          <w:numId w:val="1"/>
        </w:numPr>
        <w:jc w:val="both"/>
        <w:rPr>
          <w:rFonts w:ascii="Trebuchet MS" w:hAnsi="Trebuchet MS" w:cs="TimesNewRoman"/>
        </w:rPr>
      </w:pPr>
      <w:r>
        <w:rPr>
          <w:rFonts w:ascii="Trebuchet MS" w:hAnsi="Trebuchet MS" w:cs="TimesNewRoman"/>
        </w:rPr>
        <w:t>Présentation du plan communal de sauvegarde au membres du CM</w:t>
      </w:r>
      <w:r w:rsidR="00E576E7">
        <w:rPr>
          <w:rFonts w:ascii="Trebuchet MS" w:hAnsi="Trebuchet MS" w:cs="TimesNewRoman"/>
        </w:rPr>
        <w:t>.</w:t>
      </w:r>
    </w:p>
    <w:p w14:paraId="551FD93F" w14:textId="77777777" w:rsidR="00E576E7" w:rsidRDefault="00E576E7" w:rsidP="00382808">
      <w:pPr>
        <w:pStyle w:val="Paragraphedeliste"/>
        <w:ind w:left="502"/>
        <w:jc w:val="both"/>
        <w:rPr>
          <w:rFonts w:ascii="Trebuchet MS" w:hAnsi="Trebuchet MS" w:cs="TimesNewRoman"/>
        </w:rPr>
      </w:pPr>
    </w:p>
    <w:p w14:paraId="41DE1756" w14:textId="77777777" w:rsidR="00C85179" w:rsidRDefault="00C85179" w:rsidP="00382808">
      <w:pPr>
        <w:pStyle w:val="Paragraphedeliste"/>
        <w:numPr>
          <w:ilvl w:val="0"/>
          <w:numId w:val="1"/>
        </w:numPr>
        <w:jc w:val="both"/>
        <w:rPr>
          <w:rFonts w:ascii="Trebuchet MS" w:hAnsi="Trebuchet MS" w:cs="TimesNewRoman"/>
        </w:rPr>
      </w:pPr>
      <w:r>
        <w:rPr>
          <w:rFonts w:ascii="Trebuchet MS" w:hAnsi="Trebuchet MS" w:cs="TimesNewRoman"/>
        </w:rPr>
        <w:t xml:space="preserve">Suite aux épisodes venteux de plus en plus fréquents, Roland SCHAFFNER propose de solliciter la société </w:t>
      </w:r>
      <w:proofErr w:type="spellStart"/>
      <w:r>
        <w:rPr>
          <w:rFonts w:ascii="Trebuchet MS" w:hAnsi="Trebuchet MS" w:cs="TimesNewRoman"/>
        </w:rPr>
        <w:t>Tradi</w:t>
      </w:r>
      <w:proofErr w:type="spellEnd"/>
      <w:r w:rsidR="00E30B66">
        <w:rPr>
          <w:rFonts w:ascii="Trebuchet MS" w:hAnsi="Trebuchet MS" w:cs="TimesNewRoman"/>
        </w:rPr>
        <w:t xml:space="preserve"> T</w:t>
      </w:r>
      <w:r>
        <w:rPr>
          <w:rFonts w:ascii="Trebuchet MS" w:hAnsi="Trebuchet MS" w:cs="TimesNewRoman"/>
        </w:rPr>
        <w:t xml:space="preserve">oitures de Saverne </w:t>
      </w:r>
      <w:r w:rsidR="009E1DDA">
        <w:rPr>
          <w:rFonts w:ascii="Trebuchet MS" w:hAnsi="Trebuchet MS" w:cs="TimesNewRoman"/>
        </w:rPr>
        <w:t xml:space="preserve">pour </w:t>
      </w:r>
      <w:r>
        <w:rPr>
          <w:rFonts w:ascii="Trebuchet MS" w:hAnsi="Trebuchet MS" w:cs="TimesNewRoman"/>
        </w:rPr>
        <w:t xml:space="preserve">un contrat de maintenance </w:t>
      </w:r>
      <w:r w:rsidR="009E1DDA">
        <w:rPr>
          <w:rFonts w:ascii="Trebuchet MS" w:hAnsi="Trebuchet MS" w:cs="TimesNewRoman"/>
        </w:rPr>
        <w:t>de</w:t>
      </w:r>
      <w:r>
        <w:rPr>
          <w:rFonts w:ascii="Trebuchet MS" w:hAnsi="Trebuchet MS" w:cs="TimesNewRoman"/>
        </w:rPr>
        <w:t xml:space="preserve"> la toiture de l’Eglise (</w:t>
      </w:r>
      <w:r w:rsidR="00D75CFD">
        <w:rPr>
          <w:rFonts w:ascii="Trebuchet MS" w:hAnsi="Trebuchet MS" w:cs="TimesNewRoman"/>
        </w:rPr>
        <w:t>remplacement des tuiles, …)</w:t>
      </w:r>
      <w:r w:rsidR="00E576E7">
        <w:rPr>
          <w:rFonts w:ascii="Trebuchet MS" w:hAnsi="Trebuchet MS" w:cs="TimesNewRoman"/>
        </w:rPr>
        <w:t>.</w:t>
      </w:r>
    </w:p>
    <w:p w14:paraId="003202BB" w14:textId="77777777" w:rsidR="00E576E7" w:rsidRPr="00E576E7" w:rsidRDefault="00E576E7" w:rsidP="00382808">
      <w:pPr>
        <w:jc w:val="both"/>
        <w:rPr>
          <w:rFonts w:ascii="Trebuchet MS" w:hAnsi="Trebuchet MS" w:cs="TimesNewRoman"/>
        </w:rPr>
      </w:pPr>
    </w:p>
    <w:p w14:paraId="199F7429" w14:textId="77777777" w:rsidR="00551D33" w:rsidRDefault="00E30B66" w:rsidP="00382808">
      <w:pPr>
        <w:pStyle w:val="Paragraphedeliste"/>
        <w:numPr>
          <w:ilvl w:val="0"/>
          <w:numId w:val="1"/>
        </w:numPr>
        <w:jc w:val="both"/>
        <w:rPr>
          <w:rFonts w:ascii="Trebuchet MS" w:hAnsi="Trebuchet MS" w:cs="TimesNewRoman"/>
        </w:rPr>
      </w:pPr>
      <w:r w:rsidRPr="00E576E7">
        <w:rPr>
          <w:rFonts w:ascii="Trebuchet MS" w:hAnsi="Trebuchet MS" w:cs="TimesNewRoman"/>
          <w:u w:val="single"/>
        </w:rPr>
        <w:t>Chats errants</w:t>
      </w:r>
      <w:r>
        <w:rPr>
          <w:rFonts w:ascii="Trebuchet MS" w:hAnsi="Trebuchet MS" w:cs="TimesNewRoman"/>
        </w:rPr>
        <w:t xml:space="preserve"> : </w:t>
      </w:r>
    </w:p>
    <w:p w14:paraId="15381387" w14:textId="44D2B576" w:rsidR="00D934B5" w:rsidRDefault="00D934B5" w:rsidP="00382808">
      <w:pPr>
        <w:pStyle w:val="Paragraphedeliste"/>
        <w:ind w:left="502"/>
        <w:jc w:val="both"/>
        <w:rPr>
          <w:rFonts w:ascii="Trebuchet MS" w:hAnsi="Trebuchet MS" w:cs="TimesNewRoman"/>
        </w:rPr>
      </w:pPr>
      <w:r>
        <w:rPr>
          <w:rFonts w:ascii="Trebuchet MS" w:hAnsi="Trebuchet MS" w:cs="TimesNewRoman"/>
        </w:rPr>
        <w:t xml:space="preserve">Une proposition de campagne de stérilisation a été envoyée </w:t>
      </w:r>
      <w:r w:rsidR="00E576E7">
        <w:rPr>
          <w:rFonts w:ascii="Trebuchet MS" w:hAnsi="Trebuchet MS" w:cs="TimesNewRoman"/>
        </w:rPr>
        <w:t xml:space="preserve">par la SPA de Saverne </w:t>
      </w:r>
      <w:r>
        <w:rPr>
          <w:rFonts w:ascii="Trebuchet MS" w:hAnsi="Trebuchet MS" w:cs="TimesNewRoman"/>
        </w:rPr>
        <w:t>à la commune afin d’endiguer la prolifération des chats. Initiée par une habitante du village, l’association « Action coup d’patte » de Saverne a également été contactée pour être associée à cette démarche.</w:t>
      </w:r>
      <w:r w:rsidR="00E32D97">
        <w:rPr>
          <w:rFonts w:ascii="Trebuchet MS" w:hAnsi="Trebuchet MS" w:cs="TimesNewRoman"/>
        </w:rPr>
        <w:t xml:space="preserve"> Certains volontaires </w:t>
      </w:r>
      <w:r w:rsidR="0006606B">
        <w:rPr>
          <w:rFonts w:ascii="Trebuchet MS" w:hAnsi="Trebuchet MS" w:cs="TimesNewRoman"/>
        </w:rPr>
        <w:t>pourraient effectuer une campagne de récolte de dons dans le village.</w:t>
      </w:r>
      <w:bookmarkStart w:id="0" w:name="_GoBack"/>
      <w:bookmarkEnd w:id="0"/>
    </w:p>
    <w:p w14:paraId="2351E097" w14:textId="7DC1B3FA" w:rsidR="00D934B5" w:rsidRDefault="00D934B5" w:rsidP="00382808">
      <w:pPr>
        <w:pStyle w:val="Paragraphedeliste"/>
        <w:ind w:left="502"/>
        <w:jc w:val="both"/>
        <w:rPr>
          <w:rFonts w:ascii="Trebuchet MS" w:hAnsi="Trebuchet MS" w:cs="TimesNewRoman"/>
        </w:rPr>
      </w:pPr>
      <w:r w:rsidRPr="009E1DDA">
        <w:rPr>
          <w:rFonts w:ascii="Trebuchet MS" w:hAnsi="Trebuchet MS" w:cs="TimesNewRoman"/>
          <w:u w:val="single"/>
        </w:rPr>
        <w:t>Pour rappel</w:t>
      </w:r>
      <w:r>
        <w:rPr>
          <w:rFonts w:ascii="Trebuchet MS" w:hAnsi="Trebuchet MS" w:cs="TimesNewRoman"/>
        </w:rPr>
        <w:t> : stérilisation d’une femelle (60 euros), castration d’un mâle (28 euros), hystérectomie pour une femelle pleine (</w:t>
      </w:r>
      <w:r w:rsidR="00CC5FDC" w:rsidRPr="00E32D97">
        <w:rPr>
          <w:rFonts w:ascii="Trebuchet MS" w:hAnsi="Trebuchet MS" w:cs="TimesNewRoman"/>
        </w:rPr>
        <w:t>71</w:t>
      </w:r>
      <w:r>
        <w:rPr>
          <w:rFonts w:ascii="Trebuchet MS" w:hAnsi="Trebuchet MS" w:cs="TimesNewRoman"/>
        </w:rPr>
        <w:t xml:space="preserve"> euros).</w:t>
      </w:r>
    </w:p>
    <w:p w14:paraId="1721D5E2" w14:textId="77777777" w:rsidR="00D934B5" w:rsidRDefault="00D934B5" w:rsidP="00382808">
      <w:pPr>
        <w:pStyle w:val="Paragraphedeliste"/>
        <w:ind w:left="502"/>
        <w:jc w:val="both"/>
        <w:rPr>
          <w:rFonts w:ascii="Trebuchet MS" w:hAnsi="Trebuchet MS" w:cs="TimesNewRoman"/>
        </w:rPr>
      </w:pPr>
      <w:r>
        <w:rPr>
          <w:rFonts w:ascii="Trebuchet MS" w:hAnsi="Trebuchet MS" w:cs="TimesNewRoman"/>
        </w:rPr>
        <w:t xml:space="preserve">La commune est sollicitée à nouveau pour </w:t>
      </w:r>
      <w:r w:rsidR="00E576E7">
        <w:rPr>
          <w:rFonts w:ascii="Trebuchet MS" w:hAnsi="Trebuchet MS" w:cs="TimesNewRoman"/>
        </w:rPr>
        <w:t>obtenir un appui financier pour cette action</w:t>
      </w:r>
      <w:r>
        <w:rPr>
          <w:rFonts w:ascii="Trebuchet MS" w:hAnsi="Trebuchet MS" w:cs="TimesNewRoman"/>
        </w:rPr>
        <w:t>.</w:t>
      </w:r>
    </w:p>
    <w:p w14:paraId="657AADFD" w14:textId="0308BC87" w:rsidR="00E32D97" w:rsidRDefault="00D934B5" w:rsidP="00382808">
      <w:pPr>
        <w:pStyle w:val="Paragraphedeliste"/>
        <w:ind w:left="502"/>
        <w:jc w:val="both"/>
        <w:rPr>
          <w:rFonts w:ascii="Trebuchet MS" w:hAnsi="Trebuchet MS" w:cs="TimesNewRoman"/>
        </w:rPr>
      </w:pPr>
      <w:r>
        <w:rPr>
          <w:rFonts w:ascii="Trebuchet MS" w:hAnsi="Trebuchet MS" w:cs="TimesNewRoman"/>
        </w:rPr>
        <w:t xml:space="preserve">Après concertation, le Conseil Municipal décide </w:t>
      </w:r>
      <w:r w:rsidR="00E32D97">
        <w:rPr>
          <w:rFonts w:ascii="Trebuchet MS" w:hAnsi="Trebuchet MS" w:cs="TimesNewRoman"/>
        </w:rPr>
        <w:t>de ne pas donner de suite favorable.</w:t>
      </w:r>
    </w:p>
    <w:p w14:paraId="7D120A85" w14:textId="77777777" w:rsidR="00E576E7" w:rsidRDefault="00E576E7" w:rsidP="00382808">
      <w:pPr>
        <w:pStyle w:val="Paragraphedeliste"/>
        <w:ind w:left="502"/>
        <w:jc w:val="both"/>
        <w:rPr>
          <w:rFonts w:ascii="Trebuchet MS" w:hAnsi="Trebuchet MS" w:cs="TimesNewRoman"/>
        </w:rPr>
      </w:pPr>
    </w:p>
    <w:p w14:paraId="382A7EB0" w14:textId="77777777" w:rsidR="00E576E7" w:rsidRPr="00E576E7" w:rsidRDefault="00E576E7" w:rsidP="00382808">
      <w:pPr>
        <w:pStyle w:val="Paragraphedeliste"/>
        <w:numPr>
          <w:ilvl w:val="0"/>
          <w:numId w:val="1"/>
        </w:numPr>
        <w:jc w:val="both"/>
        <w:rPr>
          <w:rFonts w:ascii="Trebuchet MS" w:hAnsi="Trebuchet MS"/>
        </w:rPr>
      </w:pPr>
      <w:r w:rsidRPr="00E576E7">
        <w:rPr>
          <w:rFonts w:ascii="Trebuchet MS" w:hAnsi="Trebuchet MS" w:cs="TimesNewRoman"/>
          <w:u w:val="single"/>
        </w:rPr>
        <w:t>Déchets verts</w:t>
      </w:r>
      <w:r w:rsidRPr="00E576E7">
        <w:rPr>
          <w:rFonts w:ascii="Trebuchet MS" w:hAnsi="Trebuchet MS" w:cs="TimesNewRoman"/>
        </w:rPr>
        <w:t xml:space="preserve"> : </w:t>
      </w:r>
      <w:r w:rsidRPr="00E576E7">
        <w:rPr>
          <w:rFonts w:ascii="Trebuchet MS" w:hAnsi="Trebuchet MS"/>
        </w:rPr>
        <w:t>pour faire suite à plusieurs demandes d’administrés qui ne bénéficient pas de remorques ou d’autres moyens p</w:t>
      </w:r>
      <w:r w:rsidR="008C0703">
        <w:rPr>
          <w:rFonts w:ascii="Trebuchet MS" w:hAnsi="Trebuchet MS"/>
        </w:rPr>
        <w:t xml:space="preserve">our se rendre à la déchetterie et afin </w:t>
      </w:r>
      <w:r w:rsidRPr="00E576E7">
        <w:rPr>
          <w:rFonts w:ascii="Trebuchet MS" w:hAnsi="Trebuchet MS"/>
        </w:rPr>
        <w:t xml:space="preserve">d’éviter </w:t>
      </w:r>
      <w:r w:rsidR="008C0703">
        <w:rPr>
          <w:rFonts w:ascii="Trebuchet MS" w:hAnsi="Trebuchet MS"/>
        </w:rPr>
        <w:t>des</w:t>
      </w:r>
      <w:r w:rsidRPr="00E576E7">
        <w:rPr>
          <w:rFonts w:ascii="Trebuchet MS" w:hAnsi="Trebuchet MS"/>
        </w:rPr>
        <w:t xml:space="preserve"> feux d</w:t>
      </w:r>
      <w:r w:rsidR="008C0703">
        <w:rPr>
          <w:rFonts w:ascii="Trebuchet MS" w:hAnsi="Trebuchet MS"/>
        </w:rPr>
        <w:t>e déchets verts dans le village, Roland SCHAFFNER propose aux conseillers</w:t>
      </w:r>
      <w:r w:rsidR="00382808">
        <w:rPr>
          <w:rFonts w:ascii="Trebuchet MS" w:hAnsi="Trebuchet MS"/>
        </w:rPr>
        <w:t xml:space="preserve"> un questionnaire</w:t>
      </w:r>
      <w:r w:rsidR="008C0703">
        <w:rPr>
          <w:rFonts w:ascii="Trebuchet MS" w:hAnsi="Trebuchet MS"/>
        </w:rPr>
        <w:t xml:space="preserve"> </w:t>
      </w:r>
      <w:r w:rsidR="00382808">
        <w:rPr>
          <w:rFonts w:ascii="Trebuchet MS" w:hAnsi="Trebuchet MS"/>
        </w:rPr>
        <w:t>pour choisir une ou plusieurs alternatives (stockage de branchages, broyage, …) et après retour, ce point sera évoqué et discuté lors de la prochaine séance.</w:t>
      </w:r>
    </w:p>
    <w:p w14:paraId="514AEED8" w14:textId="77777777" w:rsidR="00E576E7" w:rsidRDefault="00E576E7" w:rsidP="00382808">
      <w:pPr>
        <w:jc w:val="both"/>
      </w:pPr>
    </w:p>
    <w:p w14:paraId="42B9A431" w14:textId="77777777" w:rsidR="00382808" w:rsidRDefault="00382808" w:rsidP="00382808">
      <w:pPr>
        <w:pStyle w:val="Paragraphedeliste"/>
        <w:numPr>
          <w:ilvl w:val="0"/>
          <w:numId w:val="1"/>
        </w:numPr>
        <w:jc w:val="both"/>
        <w:rPr>
          <w:rFonts w:ascii="Trebuchet MS" w:hAnsi="Trebuchet MS" w:cs="TimesNewRoman"/>
        </w:rPr>
      </w:pPr>
      <w:r>
        <w:rPr>
          <w:rFonts w:ascii="Trebuchet MS" w:hAnsi="Trebuchet MS" w:cs="TimesNewRoman"/>
        </w:rPr>
        <w:t>La police des eaux a été sollicitée par la commune pour obtenir leur autorisation dans le cadre du curage de fossés afin de faciliter l’écoulement du ruisseau lors des intempéries. Une expertise complète et gratuite des cours d’eaux du village a été proposée et sera menée par leurs services.</w:t>
      </w:r>
    </w:p>
    <w:p w14:paraId="66DCCFD4" w14:textId="77777777" w:rsidR="00382808" w:rsidRPr="00382808" w:rsidRDefault="00382808" w:rsidP="00382808">
      <w:pPr>
        <w:pStyle w:val="Paragraphedeliste"/>
        <w:rPr>
          <w:rFonts w:ascii="Trebuchet MS" w:hAnsi="Trebuchet MS" w:cs="TimesNewRoman"/>
        </w:rPr>
      </w:pPr>
    </w:p>
    <w:p w14:paraId="401DE4A9" w14:textId="77777777" w:rsidR="00382808" w:rsidRPr="00382808" w:rsidRDefault="00382808" w:rsidP="00382808">
      <w:pPr>
        <w:pStyle w:val="Paragraphedeliste"/>
        <w:numPr>
          <w:ilvl w:val="0"/>
          <w:numId w:val="1"/>
        </w:numPr>
        <w:jc w:val="both"/>
        <w:rPr>
          <w:rFonts w:ascii="Trebuchet MS" w:hAnsi="Trebuchet MS" w:cs="TimesNewRoman"/>
        </w:rPr>
      </w:pPr>
      <w:r w:rsidRPr="00382808">
        <w:rPr>
          <w:rFonts w:ascii="Trebuchet MS" w:hAnsi="Trebuchet MS" w:cs="TimesNewRoman"/>
          <w:u w:val="single"/>
        </w:rPr>
        <w:t>Ragondins</w:t>
      </w:r>
      <w:r>
        <w:rPr>
          <w:rFonts w:ascii="Trebuchet MS" w:hAnsi="Trebuchet MS" w:cs="TimesNewRoman"/>
        </w:rPr>
        <w:t> : l’arrêté préfectoral du 22 mai 2020 autorisant la chasse aux ragondins sur la période du 23/08/20 au 01/02/21</w:t>
      </w:r>
      <w:r w:rsidR="00ED469B">
        <w:rPr>
          <w:rFonts w:ascii="Trebuchet MS" w:hAnsi="Trebuchet MS" w:cs="TimesNewRoman"/>
        </w:rPr>
        <w:t xml:space="preserve">, le Maire transmettra une autorisation à l’association de chasse du </w:t>
      </w:r>
      <w:proofErr w:type="spellStart"/>
      <w:r w:rsidR="00ED469B">
        <w:rPr>
          <w:rFonts w:ascii="Trebuchet MS" w:hAnsi="Trebuchet MS" w:cs="TimesNewRoman"/>
        </w:rPr>
        <w:t>Dachsgraben</w:t>
      </w:r>
      <w:proofErr w:type="spellEnd"/>
      <w:r w:rsidR="00ED469B">
        <w:rPr>
          <w:rFonts w:ascii="Trebuchet MS" w:hAnsi="Trebuchet MS" w:cs="TimesNewRoman"/>
        </w:rPr>
        <w:t xml:space="preserve"> pour effectuer des prélèvements de ragondins sur l’ensemble du ban communal.</w:t>
      </w:r>
    </w:p>
    <w:p w14:paraId="55DA0FC5" w14:textId="77777777" w:rsidR="00551D33" w:rsidRDefault="00551D33" w:rsidP="00AD2D57">
      <w:pPr>
        <w:autoSpaceDE w:val="0"/>
        <w:autoSpaceDN w:val="0"/>
        <w:adjustRightInd w:val="0"/>
        <w:jc w:val="both"/>
        <w:rPr>
          <w:rFonts w:ascii="Trebuchet MS" w:hAnsi="Trebuchet MS" w:cs="TimesNewRoman"/>
          <w:sz w:val="20"/>
        </w:rPr>
      </w:pPr>
    </w:p>
    <w:p w14:paraId="299BD362" w14:textId="4F1EB3C3" w:rsidR="00551D33" w:rsidRPr="0087284C" w:rsidRDefault="00ED469B" w:rsidP="0060654B">
      <w:pPr>
        <w:pStyle w:val="Paragraphedeliste"/>
        <w:numPr>
          <w:ilvl w:val="0"/>
          <w:numId w:val="1"/>
        </w:numPr>
        <w:jc w:val="both"/>
        <w:rPr>
          <w:rFonts w:ascii="Trebuchet MS" w:hAnsi="Trebuchet MS" w:cs="TimesNewRoman"/>
        </w:rPr>
      </w:pPr>
      <w:r w:rsidRPr="0087284C">
        <w:rPr>
          <w:rFonts w:ascii="Trebuchet MS" w:hAnsi="Trebuchet MS" w:cs="TimesNewRoman"/>
        </w:rPr>
        <w:t>Un nouvel abribus a été commandé et sera installé à la place de l’abri existant (place de la Mairie) du fait de sa taille plus imposante (4 mètres de longueur). Ce</w:t>
      </w:r>
      <w:r w:rsidR="00A0377A" w:rsidRPr="0087284C">
        <w:rPr>
          <w:rFonts w:ascii="Trebuchet MS" w:hAnsi="Trebuchet MS" w:cs="TimesNewRoman"/>
        </w:rPr>
        <w:t xml:space="preserve">lui actuellement sur la place sera déplacé et </w:t>
      </w:r>
      <w:r w:rsidRPr="0087284C">
        <w:rPr>
          <w:rFonts w:ascii="Trebuchet MS" w:hAnsi="Trebuchet MS" w:cs="TimesNewRoman"/>
        </w:rPr>
        <w:t>réinstallé rue Principale à l’arrêt des collégiens et lycéens.</w:t>
      </w:r>
    </w:p>
    <w:p w14:paraId="5A090FC5" w14:textId="77777777" w:rsidR="00551D33" w:rsidRDefault="00551D33" w:rsidP="00AD2D57">
      <w:pPr>
        <w:autoSpaceDE w:val="0"/>
        <w:autoSpaceDN w:val="0"/>
        <w:adjustRightInd w:val="0"/>
        <w:jc w:val="both"/>
        <w:rPr>
          <w:rFonts w:ascii="Trebuchet MS" w:hAnsi="Trebuchet MS" w:cs="TimesNewRoman"/>
          <w:sz w:val="20"/>
        </w:rPr>
      </w:pPr>
    </w:p>
    <w:p w14:paraId="615DDD66" w14:textId="77777777" w:rsidR="00551D33" w:rsidRPr="0087284C" w:rsidRDefault="00551D33" w:rsidP="00AD2D57">
      <w:pPr>
        <w:autoSpaceDE w:val="0"/>
        <w:autoSpaceDN w:val="0"/>
        <w:adjustRightInd w:val="0"/>
        <w:jc w:val="both"/>
        <w:rPr>
          <w:rFonts w:ascii="Trebuchet MS" w:hAnsi="Trebuchet MS" w:cs="TimesNewRoman"/>
          <w:color w:val="FF0000"/>
          <w:sz w:val="20"/>
        </w:rPr>
      </w:pPr>
    </w:p>
    <w:p w14:paraId="69038511" w14:textId="77777777" w:rsidR="00551D33" w:rsidRDefault="00551D33" w:rsidP="00AD2D57">
      <w:pPr>
        <w:autoSpaceDE w:val="0"/>
        <w:autoSpaceDN w:val="0"/>
        <w:adjustRightInd w:val="0"/>
        <w:jc w:val="both"/>
        <w:rPr>
          <w:rFonts w:ascii="Trebuchet MS" w:hAnsi="Trebuchet MS" w:cs="TimesNewRoman"/>
          <w:sz w:val="20"/>
        </w:rPr>
      </w:pPr>
    </w:p>
    <w:p w14:paraId="4714D669" w14:textId="77777777" w:rsidR="00551D33" w:rsidRDefault="00551D33" w:rsidP="00AD2D57">
      <w:pPr>
        <w:autoSpaceDE w:val="0"/>
        <w:autoSpaceDN w:val="0"/>
        <w:adjustRightInd w:val="0"/>
        <w:jc w:val="both"/>
        <w:rPr>
          <w:rFonts w:ascii="Trebuchet MS" w:hAnsi="Trebuchet MS" w:cs="TimesNewRoman"/>
          <w:sz w:val="20"/>
        </w:rPr>
      </w:pPr>
    </w:p>
    <w:p w14:paraId="05724FF1" w14:textId="77777777" w:rsidR="00551D33" w:rsidRDefault="00551D33" w:rsidP="00AD2D57">
      <w:pPr>
        <w:autoSpaceDE w:val="0"/>
        <w:autoSpaceDN w:val="0"/>
        <w:adjustRightInd w:val="0"/>
        <w:jc w:val="both"/>
        <w:rPr>
          <w:rFonts w:ascii="Trebuchet MS" w:hAnsi="Trebuchet MS" w:cs="TimesNewRoman"/>
          <w:sz w:val="20"/>
        </w:rPr>
      </w:pPr>
    </w:p>
    <w:p w14:paraId="0D718335" w14:textId="77777777" w:rsidR="00551D33" w:rsidRDefault="00551D33" w:rsidP="00AD2D57">
      <w:pPr>
        <w:autoSpaceDE w:val="0"/>
        <w:autoSpaceDN w:val="0"/>
        <w:adjustRightInd w:val="0"/>
        <w:jc w:val="both"/>
        <w:rPr>
          <w:rFonts w:ascii="Trebuchet MS" w:hAnsi="Trebuchet MS" w:cs="TimesNewRoman"/>
          <w:sz w:val="20"/>
        </w:rPr>
      </w:pPr>
    </w:p>
    <w:p w14:paraId="56C333A3" w14:textId="77777777" w:rsidR="00551D33" w:rsidRDefault="00551D33" w:rsidP="00AD2D57">
      <w:pPr>
        <w:autoSpaceDE w:val="0"/>
        <w:autoSpaceDN w:val="0"/>
        <w:adjustRightInd w:val="0"/>
        <w:jc w:val="both"/>
        <w:rPr>
          <w:rFonts w:ascii="Trebuchet MS" w:hAnsi="Trebuchet MS" w:cs="TimesNewRoman"/>
          <w:sz w:val="20"/>
        </w:rPr>
      </w:pPr>
    </w:p>
    <w:p w14:paraId="2996A85B" w14:textId="79FC34CA" w:rsidR="00551D33" w:rsidRDefault="00551D33" w:rsidP="00AD2D57">
      <w:pPr>
        <w:autoSpaceDE w:val="0"/>
        <w:autoSpaceDN w:val="0"/>
        <w:adjustRightInd w:val="0"/>
        <w:jc w:val="both"/>
        <w:rPr>
          <w:rFonts w:ascii="Trebuchet MS" w:hAnsi="Trebuchet MS" w:cs="TimesNewRoman"/>
          <w:sz w:val="20"/>
        </w:rPr>
      </w:pPr>
    </w:p>
    <w:p w14:paraId="18ED5B3C" w14:textId="0EFF26F1" w:rsidR="002A786C" w:rsidRDefault="002A786C" w:rsidP="00AD2D57">
      <w:pPr>
        <w:autoSpaceDE w:val="0"/>
        <w:autoSpaceDN w:val="0"/>
        <w:adjustRightInd w:val="0"/>
        <w:jc w:val="both"/>
        <w:rPr>
          <w:rFonts w:ascii="Trebuchet MS" w:hAnsi="Trebuchet MS" w:cs="TimesNewRoman"/>
          <w:sz w:val="20"/>
        </w:rPr>
      </w:pPr>
    </w:p>
    <w:p w14:paraId="64D1BCD3" w14:textId="77777777" w:rsidR="00BE195A" w:rsidRDefault="00BE195A" w:rsidP="00AD2D57">
      <w:pPr>
        <w:autoSpaceDE w:val="0"/>
        <w:autoSpaceDN w:val="0"/>
        <w:adjustRightInd w:val="0"/>
        <w:jc w:val="both"/>
        <w:rPr>
          <w:rFonts w:ascii="Trebuchet MS" w:hAnsi="Trebuchet MS" w:cs="TimesNew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B82C5C" w:rsidRPr="00EA4915" w14:paraId="5B0B2ADD" w14:textId="77777777" w:rsidTr="00E06249">
        <w:tc>
          <w:tcPr>
            <w:tcW w:w="10194" w:type="dxa"/>
            <w:gridSpan w:val="2"/>
            <w:shd w:val="clear" w:color="auto" w:fill="auto"/>
          </w:tcPr>
          <w:p w14:paraId="5D45D50D" w14:textId="77777777" w:rsidR="00B82C5C" w:rsidRPr="00EA4915" w:rsidRDefault="00B82C5C" w:rsidP="008C0703">
            <w:pPr>
              <w:autoSpaceDE w:val="0"/>
              <w:autoSpaceDN w:val="0"/>
              <w:adjustRightInd w:val="0"/>
              <w:jc w:val="center"/>
              <w:rPr>
                <w:rFonts w:ascii="Trebuchet MS" w:hAnsi="Trebuchet MS" w:cs="TimesNewRoman"/>
                <w:b/>
                <w:color w:val="FF0000"/>
                <w:sz w:val="20"/>
                <w:u w:val="single"/>
              </w:rPr>
            </w:pPr>
            <w:r w:rsidRPr="00EA4915">
              <w:rPr>
                <w:rFonts w:ascii="Trebuchet MS" w:hAnsi="Trebuchet MS" w:cs="TimesNewRoman"/>
                <w:b/>
                <w:color w:val="FF0000"/>
                <w:sz w:val="20"/>
                <w:u w:val="single"/>
              </w:rPr>
              <w:lastRenderedPageBreak/>
              <w:t xml:space="preserve">SIGNATURE PVCM DU </w:t>
            </w:r>
            <w:r w:rsidR="008C0703">
              <w:rPr>
                <w:rFonts w:ascii="Trebuchet MS" w:hAnsi="Trebuchet MS" w:cs="TimesNewRoman"/>
                <w:b/>
                <w:color w:val="FF0000"/>
                <w:sz w:val="20"/>
                <w:u w:val="single"/>
              </w:rPr>
              <w:t>08</w:t>
            </w:r>
            <w:r w:rsidR="00AD46F7">
              <w:rPr>
                <w:rFonts w:ascii="Trebuchet MS" w:hAnsi="Trebuchet MS" w:cs="TimesNewRoman"/>
                <w:b/>
                <w:color w:val="FF0000"/>
                <w:sz w:val="20"/>
                <w:u w:val="single"/>
              </w:rPr>
              <w:t>/0</w:t>
            </w:r>
            <w:r w:rsidR="008C0703">
              <w:rPr>
                <w:rFonts w:ascii="Trebuchet MS" w:hAnsi="Trebuchet MS" w:cs="TimesNewRoman"/>
                <w:b/>
                <w:color w:val="FF0000"/>
                <w:sz w:val="20"/>
                <w:u w:val="single"/>
              </w:rPr>
              <w:t>9</w:t>
            </w:r>
            <w:r w:rsidR="00AD46F7">
              <w:rPr>
                <w:rFonts w:ascii="Trebuchet MS" w:hAnsi="Trebuchet MS" w:cs="TimesNewRoman"/>
                <w:b/>
                <w:color w:val="FF0000"/>
                <w:sz w:val="20"/>
                <w:u w:val="single"/>
              </w:rPr>
              <w:t>/2020</w:t>
            </w:r>
          </w:p>
        </w:tc>
      </w:tr>
      <w:tr w:rsidR="00B82C5C" w:rsidRPr="00EA4915" w14:paraId="41D475E6" w14:textId="77777777" w:rsidTr="00E06249">
        <w:tc>
          <w:tcPr>
            <w:tcW w:w="5097" w:type="dxa"/>
            <w:shd w:val="clear" w:color="auto" w:fill="auto"/>
          </w:tcPr>
          <w:p w14:paraId="567843A4" w14:textId="77777777" w:rsidR="00B82C5C" w:rsidRPr="00EA4915" w:rsidRDefault="00B82C5C" w:rsidP="00AB7380">
            <w:pPr>
              <w:autoSpaceDE w:val="0"/>
              <w:autoSpaceDN w:val="0"/>
              <w:adjustRightInd w:val="0"/>
              <w:jc w:val="both"/>
              <w:rPr>
                <w:rFonts w:ascii="Trebuchet MS" w:hAnsi="Trebuchet MS" w:cs="TimesNewRoman"/>
                <w:sz w:val="20"/>
              </w:rPr>
            </w:pPr>
          </w:p>
          <w:p w14:paraId="5EC7BEDF" w14:textId="77777777" w:rsidR="00B82C5C" w:rsidRPr="00EA4915" w:rsidRDefault="00AD46F7" w:rsidP="00AB7380">
            <w:pPr>
              <w:autoSpaceDE w:val="0"/>
              <w:autoSpaceDN w:val="0"/>
              <w:adjustRightInd w:val="0"/>
              <w:jc w:val="both"/>
              <w:rPr>
                <w:rFonts w:ascii="Trebuchet MS" w:hAnsi="Trebuchet MS" w:cs="TimesNewRoman"/>
                <w:sz w:val="20"/>
              </w:rPr>
            </w:pPr>
            <w:r w:rsidRPr="00EA4915">
              <w:rPr>
                <w:rFonts w:ascii="Trebuchet MS" w:hAnsi="Trebuchet MS" w:cs="TimesNewRoman"/>
                <w:sz w:val="20"/>
              </w:rPr>
              <w:t>Christophe KALCK</w:t>
            </w:r>
            <w:r w:rsidR="00B82C5C" w:rsidRPr="00EA4915">
              <w:rPr>
                <w:rFonts w:ascii="Trebuchet MS" w:hAnsi="Trebuchet MS" w:cs="TimesNewRoman"/>
                <w:sz w:val="20"/>
              </w:rPr>
              <w:t>, Maire</w:t>
            </w:r>
          </w:p>
          <w:p w14:paraId="2FF2581D" w14:textId="77777777" w:rsidR="00B82C5C" w:rsidRPr="00EA4915" w:rsidRDefault="00B82C5C" w:rsidP="00AB7380">
            <w:pPr>
              <w:autoSpaceDE w:val="0"/>
              <w:autoSpaceDN w:val="0"/>
              <w:adjustRightInd w:val="0"/>
              <w:jc w:val="both"/>
              <w:rPr>
                <w:rFonts w:ascii="Trebuchet MS" w:hAnsi="Trebuchet MS" w:cs="TimesNewRoman"/>
                <w:sz w:val="20"/>
              </w:rPr>
            </w:pPr>
          </w:p>
          <w:p w14:paraId="7F2B27F9" w14:textId="77777777" w:rsidR="00B82C5C" w:rsidRPr="00EA4915" w:rsidRDefault="00B82C5C" w:rsidP="00AB7380">
            <w:pPr>
              <w:autoSpaceDE w:val="0"/>
              <w:autoSpaceDN w:val="0"/>
              <w:adjustRightInd w:val="0"/>
              <w:jc w:val="both"/>
              <w:rPr>
                <w:rFonts w:ascii="Trebuchet MS" w:hAnsi="Trebuchet MS" w:cs="TimesNewRoman"/>
                <w:sz w:val="20"/>
              </w:rPr>
            </w:pPr>
          </w:p>
        </w:tc>
        <w:tc>
          <w:tcPr>
            <w:tcW w:w="5097" w:type="dxa"/>
            <w:shd w:val="clear" w:color="auto" w:fill="auto"/>
          </w:tcPr>
          <w:p w14:paraId="35A97AB0" w14:textId="77777777" w:rsidR="00B82C5C" w:rsidRPr="00AD46F7" w:rsidRDefault="00B82C5C" w:rsidP="00AD46F7">
            <w:pPr>
              <w:autoSpaceDE w:val="0"/>
              <w:autoSpaceDN w:val="0"/>
              <w:adjustRightInd w:val="0"/>
              <w:jc w:val="center"/>
              <w:rPr>
                <w:rFonts w:ascii="Trebuchet MS" w:hAnsi="Trebuchet MS" w:cs="TimesNewRoman"/>
                <w:b/>
                <w:color w:val="FF0000"/>
                <w:sz w:val="20"/>
              </w:rPr>
            </w:pPr>
          </w:p>
        </w:tc>
      </w:tr>
      <w:tr w:rsidR="00B82C5C" w:rsidRPr="00EA4915" w14:paraId="6A673A13" w14:textId="77777777" w:rsidTr="00E06249">
        <w:tc>
          <w:tcPr>
            <w:tcW w:w="5097" w:type="dxa"/>
            <w:shd w:val="clear" w:color="auto" w:fill="auto"/>
          </w:tcPr>
          <w:p w14:paraId="0EBBC8BB" w14:textId="77777777" w:rsidR="00B82C5C" w:rsidRPr="00EA4915" w:rsidRDefault="00B82C5C" w:rsidP="00AB7380">
            <w:pPr>
              <w:autoSpaceDE w:val="0"/>
              <w:autoSpaceDN w:val="0"/>
              <w:adjustRightInd w:val="0"/>
              <w:jc w:val="both"/>
              <w:rPr>
                <w:rFonts w:ascii="Trebuchet MS" w:hAnsi="Trebuchet MS" w:cs="TimesNewRoman"/>
                <w:sz w:val="20"/>
              </w:rPr>
            </w:pPr>
          </w:p>
          <w:p w14:paraId="55106F0C" w14:textId="77777777" w:rsidR="00B82C5C"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Roland SCHAFFNER</w:t>
            </w:r>
            <w:r w:rsidR="00B82C5C" w:rsidRPr="00EA4915">
              <w:rPr>
                <w:rFonts w:ascii="Trebuchet MS" w:hAnsi="Trebuchet MS" w:cs="TimesNewRoman"/>
                <w:sz w:val="20"/>
              </w:rPr>
              <w:t>, 1</w:t>
            </w:r>
            <w:r w:rsidR="00B82C5C" w:rsidRPr="00EA4915">
              <w:rPr>
                <w:rFonts w:ascii="Trebuchet MS" w:hAnsi="Trebuchet MS" w:cs="TimesNewRoman"/>
                <w:sz w:val="20"/>
                <w:vertAlign w:val="superscript"/>
              </w:rPr>
              <w:t>er</w:t>
            </w:r>
            <w:r w:rsidR="00B82C5C" w:rsidRPr="00EA4915">
              <w:rPr>
                <w:rFonts w:ascii="Trebuchet MS" w:hAnsi="Trebuchet MS" w:cs="TimesNewRoman"/>
                <w:sz w:val="20"/>
              </w:rPr>
              <w:t xml:space="preserve"> Adjoint au Maire</w:t>
            </w:r>
          </w:p>
          <w:p w14:paraId="7280F347" w14:textId="77777777" w:rsidR="00B82C5C" w:rsidRPr="00EA4915" w:rsidRDefault="00B82C5C" w:rsidP="00AB7380">
            <w:pPr>
              <w:autoSpaceDE w:val="0"/>
              <w:autoSpaceDN w:val="0"/>
              <w:adjustRightInd w:val="0"/>
              <w:jc w:val="both"/>
              <w:rPr>
                <w:rFonts w:ascii="Trebuchet MS" w:hAnsi="Trebuchet MS" w:cs="TimesNewRoman"/>
                <w:sz w:val="20"/>
              </w:rPr>
            </w:pPr>
          </w:p>
          <w:p w14:paraId="5801D56A" w14:textId="77777777" w:rsidR="00B82C5C" w:rsidRPr="00EA4915" w:rsidRDefault="00B82C5C" w:rsidP="00AB7380">
            <w:pPr>
              <w:autoSpaceDE w:val="0"/>
              <w:autoSpaceDN w:val="0"/>
              <w:adjustRightInd w:val="0"/>
              <w:jc w:val="both"/>
              <w:rPr>
                <w:rFonts w:ascii="Trebuchet MS" w:hAnsi="Trebuchet MS" w:cs="TimesNewRoman"/>
                <w:sz w:val="20"/>
              </w:rPr>
            </w:pPr>
          </w:p>
        </w:tc>
        <w:tc>
          <w:tcPr>
            <w:tcW w:w="5097" w:type="dxa"/>
            <w:shd w:val="clear" w:color="auto" w:fill="auto"/>
          </w:tcPr>
          <w:p w14:paraId="59652FA1" w14:textId="77777777" w:rsidR="00E56037" w:rsidRPr="00AD46F7" w:rsidRDefault="00E56037" w:rsidP="00AD46F7">
            <w:pPr>
              <w:autoSpaceDE w:val="0"/>
              <w:autoSpaceDN w:val="0"/>
              <w:adjustRightInd w:val="0"/>
              <w:jc w:val="center"/>
              <w:rPr>
                <w:rFonts w:ascii="Trebuchet MS" w:hAnsi="Trebuchet MS" w:cs="TimesNewRoman"/>
                <w:b/>
                <w:color w:val="FF0000"/>
                <w:sz w:val="20"/>
              </w:rPr>
            </w:pPr>
          </w:p>
          <w:p w14:paraId="19E11173" w14:textId="77777777" w:rsidR="00B82C5C" w:rsidRPr="00AD46F7" w:rsidRDefault="00B82C5C" w:rsidP="00AD46F7">
            <w:pPr>
              <w:autoSpaceDE w:val="0"/>
              <w:autoSpaceDN w:val="0"/>
              <w:adjustRightInd w:val="0"/>
              <w:jc w:val="center"/>
              <w:rPr>
                <w:rFonts w:ascii="Trebuchet MS" w:hAnsi="Trebuchet MS" w:cs="TimesNewRoman"/>
                <w:b/>
                <w:color w:val="FF0000"/>
                <w:sz w:val="20"/>
              </w:rPr>
            </w:pPr>
          </w:p>
        </w:tc>
      </w:tr>
      <w:tr w:rsidR="004C7544" w:rsidRPr="00EA4915" w14:paraId="1042CF07" w14:textId="77777777" w:rsidTr="00E06249">
        <w:tc>
          <w:tcPr>
            <w:tcW w:w="5097" w:type="dxa"/>
            <w:shd w:val="clear" w:color="auto" w:fill="auto"/>
          </w:tcPr>
          <w:p w14:paraId="152BC7D1" w14:textId="77777777" w:rsidR="004C7544" w:rsidRPr="00EA4915" w:rsidRDefault="004C7544" w:rsidP="00AB7380">
            <w:pPr>
              <w:autoSpaceDE w:val="0"/>
              <w:autoSpaceDN w:val="0"/>
              <w:adjustRightInd w:val="0"/>
              <w:jc w:val="both"/>
              <w:rPr>
                <w:rFonts w:ascii="Trebuchet MS" w:hAnsi="Trebuchet MS" w:cs="TimesNewRoman"/>
                <w:sz w:val="20"/>
              </w:rPr>
            </w:pPr>
          </w:p>
          <w:p w14:paraId="4B9D5964" w14:textId="77777777"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Bruno KLEIN</w:t>
            </w:r>
            <w:r w:rsidR="004C7544" w:rsidRPr="00EA4915">
              <w:rPr>
                <w:rFonts w:ascii="Trebuchet MS" w:hAnsi="Trebuchet MS" w:cs="TimesNewRoman"/>
                <w:sz w:val="20"/>
              </w:rPr>
              <w:t>, 2</w:t>
            </w:r>
            <w:r w:rsidR="004C7544" w:rsidRPr="00EA4915">
              <w:rPr>
                <w:rFonts w:ascii="Trebuchet MS" w:hAnsi="Trebuchet MS" w:cs="TimesNewRoman"/>
                <w:sz w:val="20"/>
                <w:vertAlign w:val="superscript"/>
              </w:rPr>
              <w:t>ème</w:t>
            </w:r>
            <w:r w:rsidR="004C7544" w:rsidRPr="00EA4915">
              <w:rPr>
                <w:rFonts w:ascii="Trebuchet MS" w:hAnsi="Trebuchet MS" w:cs="TimesNewRoman"/>
                <w:sz w:val="20"/>
              </w:rPr>
              <w:t xml:space="preserve"> Adjoint au Maire</w:t>
            </w:r>
          </w:p>
          <w:p w14:paraId="6E7B4191" w14:textId="77777777" w:rsidR="004C7544" w:rsidRPr="00EA4915" w:rsidRDefault="004C7544" w:rsidP="00AB7380">
            <w:pPr>
              <w:autoSpaceDE w:val="0"/>
              <w:autoSpaceDN w:val="0"/>
              <w:adjustRightInd w:val="0"/>
              <w:jc w:val="both"/>
              <w:rPr>
                <w:rFonts w:ascii="Trebuchet MS" w:hAnsi="Trebuchet MS" w:cs="TimesNewRoman"/>
                <w:sz w:val="20"/>
              </w:rPr>
            </w:pPr>
          </w:p>
          <w:p w14:paraId="098F5BA1" w14:textId="77777777"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14:paraId="5BBADE04"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2AE437F0"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tc>
      </w:tr>
      <w:tr w:rsidR="004C7544" w:rsidRPr="00EA4915" w14:paraId="6E6BAB72" w14:textId="77777777" w:rsidTr="00E06249">
        <w:tc>
          <w:tcPr>
            <w:tcW w:w="5097" w:type="dxa"/>
            <w:shd w:val="clear" w:color="auto" w:fill="auto"/>
          </w:tcPr>
          <w:p w14:paraId="6E0CF50A" w14:textId="77777777" w:rsidR="004C7544" w:rsidRPr="00EA4915" w:rsidRDefault="004C7544" w:rsidP="00AB7380">
            <w:pPr>
              <w:autoSpaceDE w:val="0"/>
              <w:autoSpaceDN w:val="0"/>
              <w:adjustRightInd w:val="0"/>
              <w:jc w:val="both"/>
              <w:rPr>
                <w:rFonts w:ascii="Trebuchet MS" w:hAnsi="Trebuchet MS" w:cs="TimesNewRoman"/>
                <w:sz w:val="20"/>
              </w:rPr>
            </w:pPr>
          </w:p>
          <w:p w14:paraId="02217500" w14:textId="77777777" w:rsidR="004C7544" w:rsidRPr="00EA4915" w:rsidRDefault="004C7544" w:rsidP="00AB7380">
            <w:pPr>
              <w:autoSpaceDE w:val="0"/>
              <w:autoSpaceDN w:val="0"/>
              <w:adjustRightInd w:val="0"/>
              <w:jc w:val="both"/>
              <w:rPr>
                <w:rFonts w:ascii="Trebuchet MS" w:hAnsi="Trebuchet MS" w:cs="TimesNewRoman"/>
                <w:sz w:val="20"/>
              </w:rPr>
            </w:pPr>
            <w:r w:rsidRPr="00EA4915">
              <w:rPr>
                <w:rFonts w:ascii="Trebuchet MS" w:hAnsi="Trebuchet MS" w:cs="TimesNewRoman"/>
                <w:sz w:val="20"/>
              </w:rPr>
              <w:t xml:space="preserve">Hélène DAUL, </w:t>
            </w:r>
            <w:r w:rsidR="00AD46F7">
              <w:rPr>
                <w:rFonts w:ascii="Trebuchet MS" w:hAnsi="Trebuchet MS" w:cs="TimesNewRoman"/>
                <w:sz w:val="20"/>
              </w:rPr>
              <w:t>3</w:t>
            </w:r>
            <w:r w:rsidR="00AD46F7" w:rsidRPr="00EA4915">
              <w:rPr>
                <w:rFonts w:ascii="Trebuchet MS" w:hAnsi="Trebuchet MS" w:cs="TimesNewRoman"/>
                <w:sz w:val="20"/>
                <w:vertAlign w:val="superscript"/>
              </w:rPr>
              <w:t>ème</w:t>
            </w:r>
            <w:r w:rsidR="00AD46F7" w:rsidRPr="00EA4915">
              <w:rPr>
                <w:rFonts w:ascii="Trebuchet MS" w:hAnsi="Trebuchet MS" w:cs="TimesNewRoman"/>
                <w:sz w:val="20"/>
              </w:rPr>
              <w:t xml:space="preserve"> Adjoint au Maire </w:t>
            </w:r>
          </w:p>
          <w:p w14:paraId="589237EC" w14:textId="77777777" w:rsidR="004C7544" w:rsidRDefault="004C7544" w:rsidP="00AB7380">
            <w:pPr>
              <w:autoSpaceDE w:val="0"/>
              <w:autoSpaceDN w:val="0"/>
              <w:adjustRightInd w:val="0"/>
              <w:jc w:val="both"/>
              <w:rPr>
                <w:rFonts w:ascii="Trebuchet MS" w:hAnsi="Trebuchet MS" w:cs="TimesNewRoman"/>
                <w:sz w:val="20"/>
              </w:rPr>
            </w:pPr>
          </w:p>
          <w:p w14:paraId="7C78380B" w14:textId="77777777" w:rsidR="00AD46F7" w:rsidRPr="00EA4915" w:rsidRDefault="00AD46F7" w:rsidP="00AB7380">
            <w:pPr>
              <w:autoSpaceDE w:val="0"/>
              <w:autoSpaceDN w:val="0"/>
              <w:adjustRightInd w:val="0"/>
              <w:jc w:val="both"/>
              <w:rPr>
                <w:rFonts w:ascii="Trebuchet MS" w:hAnsi="Trebuchet MS" w:cs="TimesNewRoman"/>
                <w:sz w:val="20"/>
              </w:rPr>
            </w:pPr>
          </w:p>
        </w:tc>
        <w:tc>
          <w:tcPr>
            <w:tcW w:w="5097" w:type="dxa"/>
            <w:shd w:val="clear" w:color="auto" w:fill="auto"/>
          </w:tcPr>
          <w:p w14:paraId="2B0AF0A3"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5DBE73C1" w14:textId="77777777" w:rsidR="00910786" w:rsidRPr="00AD46F7" w:rsidRDefault="00910786" w:rsidP="00AD46F7">
            <w:pPr>
              <w:autoSpaceDE w:val="0"/>
              <w:autoSpaceDN w:val="0"/>
              <w:adjustRightInd w:val="0"/>
              <w:jc w:val="center"/>
              <w:rPr>
                <w:rFonts w:ascii="Trebuchet MS" w:hAnsi="Trebuchet MS" w:cs="TimesNewRoman"/>
                <w:b/>
                <w:color w:val="FF0000"/>
                <w:sz w:val="20"/>
              </w:rPr>
            </w:pPr>
          </w:p>
        </w:tc>
      </w:tr>
      <w:tr w:rsidR="004C7544" w:rsidRPr="00EA4915" w14:paraId="4599F7D9" w14:textId="77777777" w:rsidTr="00E06249">
        <w:tc>
          <w:tcPr>
            <w:tcW w:w="5097" w:type="dxa"/>
            <w:shd w:val="clear" w:color="auto" w:fill="auto"/>
          </w:tcPr>
          <w:p w14:paraId="339D29AE" w14:textId="77777777" w:rsidR="004C7544" w:rsidRPr="00EA4915" w:rsidRDefault="004C7544" w:rsidP="00AB7380">
            <w:pPr>
              <w:autoSpaceDE w:val="0"/>
              <w:autoSpaceDN w:val="0"/>
              <w:adjustRightInd w:val="0"/>
              <w:jc w:val="both"/>
              <w:rPr>
                <w:rFonts w:ascii="Trebuchet MS" w:hAnsi="Trebuchet MS" w:cs="TimesNewRoman"/>
                <w:sz w:val="20"/>
              </w:rPr>
            </w:pPr>
          </w:p>
          <w:p w14:paraId="2F54B607" w14:textId="77777777"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Laurent LUX</w:t>
            </w:r>
            <w:r w:rsidR="004C7544" w:rsidRPr="00EA4915">
              <w:rPr>
                <w:rFonts w:ascii="Trebuchet MS" w:hAnsi="Trebuchet MS" w:cs="TimesNewRoman"/>
                <w:sz w:val="20"/>
              </w:rPr>
              <w:t>, conseiller municipal</w:t>
            </w:r>
          </w:p>
          <w:p w14:paraId="5FD7FEC3" w14:textId="77777777" w:rsidR="004C7544" w:rsidRPr="00EA4915" w:rsidRDefault="004C7544" w:rsidP="00AB7380">
            <w:pPr>
              <w:autoSpaceDE w:val="0"/>
              <w:autoSpaceDN w:val="0"/>
              <w:adjustRightInd w:val="0"/>
              <w:jc w:val="both"/>
              <w:rPr>
                <w:rFonts w:ascii="Trebuchet MS" w:hAnsi="Trebuchet MS" w:cs="TimesNewRoman"/>
                <w:sz w:val="20"/>
              </w:rPr>
            </w:pPr>
          </w:p>
          <w:p w14:paraId="7C555EF8" w14:textId="77777777"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14:paraId="72295204"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363C6275" w14:textId="77777777" w:rsidR="00F005E5" w:rsidRPr="00AD46F7" w:rsidRDefault="00F005E5" w:rsidP="00AD46F7">
            <w:pPr>
              <w:autoSpaceDE w:val="0"/>
              <w:autoSpaceDN w:val="0"/>
              <w:adjustRightInd w:val="0"/>
              <w:jc w:val="center"/>
              <w:rPr>
                <w:rFonts w:ascii="Trebuchet MS" w:hAnsi="Trebuchet MS" w:cs="TimesNewRoman"/>
                <w:b/>
                <w:color w:val="FF0000"/>
                <w:sz w:val="20"/>
              </w:rPr>
            </w:pPr>
          </w:p>
        </w:tc>
      </w:tr>
      <w:tr w:rsidR="004C7544" w:rsidRPr="00EA4915" w14:paraId="40C4813D" w14:textId="77777777" w:rsidTr="00E06249">
        <w:tc>
          <w:tcPr>
            <w:tcW w:w="5097" w:type="dxa"/>
            <w:shd w:val="clear" w:color="auto" w:fill="auto"/>
          </w:tcPr>
          <w:p w14:paraId="3EC61567" w14:textId="77777777" w:rsidR="004C7544" w:rsidRPr="00EA4915" w:rsidRDefault="004C7544" w:rsidP="00AB7380">
            <w:pPr>
              <w:autoSpaceDE w:val="0"/>
              <w:autoSpaceDN w:val="0"/>
              <w:adjustRightInd w:val="0"/>
              <w:jc w:val="both"/>
              <w:rPr>
                <w:rFonts w:ascii="Trebuchet MS" w:hAnsi="Trebuchet MS" w:cs="TimesNewRoman"/>
                <w:sz w:val="20"/>
              </w:rPr>
            </w:pPr>
          </w:p>
          <w:p w14:paraId="502FD487" w14:textId="77777777"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Adrien MEYER</w:t>
            </w:r>
            <w:r w:rsidR="004C7544" w:rsidRPr="00EA4915">
              <w:rPr>
                <w:rFonts w:ascii="Trebuchet MS" w:hAnsi="Trebuchet MS" w:cs="TimesNewRoman"/>
                <w:sz w:val="20"/>
              </w:rPr>
              <w:t>, conseiller municipal</w:t>
            </w:r>
          </w:p>
          <w:p w14:paraId="55F91D27" w14:textId="77777777" w:rsidR="004C7544" w:rsidRPr="00EA4915" w:rsidRDefault="004C7544" w:rsidP="00AB7380">
            <w:pPr>
              <w:autoSpaceDE w:val="0"/>
              <w:autoSpaceDN w:val="0"/>
              <w:adjustRightInd w:val="0"/>
              <w:jc w:val="both"/>
              <w:rPr>
                <w:rFonts w:ascii="Trebuchet MS" w:hAnsi="Trebuchet MS" w:cs="TimesNewRoman"/>
                <w:sz w:val="20"/>
              </w:rPr>
            </w:pPr>
          </w:p>
          <w:p w14:paraId="50E04067" w14:textId="77777777"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14:paraId="46138416"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75BF2392"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tc>
      </w:tr>
      <w:tr w:rsidR="004C7544" w:rsidRPr="00EA4915" w14:paraId="5E3F6D19" w14:textId="77777777" w:rsidTr="00E06249">
        <w:tc>
          <w:tcPr>
            <w:tcW w:w="5097" w:type="dxa"/>
            <w:shd w:val="clear" w:color="auto" w:fill="auto"/>
          </w:tcPr>
          <w:p w14:paraId="4D9EDBE6" w14:textId="77777777" w:rsidR="004C7544" w:rsidRPr="00EA4915" w:rsidRDefault="004C7544" w:rsidP="00AB7380">
            <w:pPr>
              <w:autoSpaceDE w:val="0"/>
              <w:autoSpaceDN w:val="0"/>
              <w:adjustRightInd w:val="0"/>
              <w:jc w:val="both"/>
              <w:rPr>
                <w:rFonts w:ascii="Trebuchet MS" w:hAnsi="Trebuchet MS" w:cs="TimesNewRoman"/>
                <w:sz w:val="20"/>
              </w:rPr>
            </w:pPr>
          </w:p>
          <w:p w14:paraId="6266DF1E" w14:textId="77777777"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Pascal SAUER</w:t>
            </w:r>
            <w:r w:rsidR="004C7544" w:rsidRPr="00EA4915">
              <w:rPr>
                <w:rFonts w:ascii="Trebuchet MS" w:hAnsi="Trebuchet MS" w:cs="TimesNewRoman"/>
                <w:sz w:val="20"/>
              </w:rPr>
              <w:t>, conseiller municipal</w:t>
            </w:r>
          </w:p>
          <w:p w14:paraId="1F8A7690" w14:textId="77777777" w:rsidR="004C7544" w:rsidRPr="00EA4915" w:rsidRDefault="004C7544" w:rsidP="00AB7380">
            <w:pPr>
              <w:autoSpaceDE w:val="0"/>
              <w:autoSpaceDN w:val="0"/>
              <w:adjustRightInd w:val="0"/>
              <w:jc w:val="both"/>
              <w:rPr>
                <w:rFonts w:ascii="Trebuchet MS" w:hAnsi="Trebuchet MS" w:cs="TimesNewRoman"/>
                <w:sz w:val="20"/>
              </w:rPr>
            </w:pPr>
          </w:p>
          <w:p w14:paraId="1DF34509" w14:textId="77777777"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14:paraId="18AC3221"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210BD6E2" w14:textId="77777777" w:rsidR="003F062C" w:rsidRPr="00AD46F7" w:rsidRDefault="003F062C" w:rsidP="00AD46F7">
            <w:pPr>
              <w:autoSpaceDE w:val="0"/>
              <w:autoSpaceDN w:val="0"/>
              <w:adjustRightInd w:val="0"/>
              <w:jc w:val="center"/>
              <w:rPr>
                <w:rFonts w:ascii="Trebuchet MS" w:hAnsi="Trebuchet MS" w:cs="TimesNewRoman"/>
                <w:b/>
                <w:color w:val="FF0000"/>
                <w:sz w:val="20"/>
              </w:rPr>
            </w:pPr>
          </w:p>
        </w:tc>
      </w:tr>
      <w:tr w:rsidR="00AD46F7" w:rsidRPr="00EA4915" w14:paraId="22D08440" w14:textId="77777777" w:rsidTr="00E06249">
        <w:tc>
          <w:tcPr>
            <w:tcW w:w="5097" w:type="dxa"/>
            <w:shd w:val="clear" w:color="auto" w:fill="auto"/>
          </w:tcPr>
          <w:p w14:paraId="42493F7C" w14:textId="77777777" w:rsidR="00AD46F7" w:rsidRDefault="00AD46F7" w:rsidP="00AD46F7">
            <w:pPr>
              <w:rPr>
                <w:rFonts w:ascii="Trebuchet MS" w:hAnsi="Trebuchet MS" w:cs="TimesNewRoman"/>
                <w:sz w:val="20"/>
              </w:rPr>
            </w:pPr>
          </w:p>
          <w:p w14:paraId="0F154500" w14:textId="77777777" w:rsidR="00AD46F7" w:rsidRDefault="00AD46F7" w:rsidP="00AD46F7">
            <w:pPr>
              <w:rPr>
                <w:rFonts w:ascii="Trebuchet MS" w:hAnsi="Trebuchet MS" w:cs="TimesNewRoman"/>
                <w:sz w:val="20"/>
              </w:rPr>
            </w:pPr>
            <w:r>
              <w:rPr>
                <w:rFonts w:ascii="Trebuchet MS" w:hAnsi="Trebuchet MS" w:cs="TimesNewRoman"/>
                <w:sz w:val="20"/>
              </w:rPr>
              <w:t>Guillaume SCHORR</w:t>
            </w:r>
            <w:r w:rsidRPr="005107F2">
              <w:rPr>
                <w:rFonts w:ascii="Trebuchet MS" w:hAnsi="Trebuchet MS" w:cs="TimesNewRoman"/>
                <w:sz w:val="20"/>
              </w:rPr>
              <w:t>, conseiller municipal</w:t>
            </w:r>
          </w:p>
          <w:p w14:paraId="3E04D962" w14:textId="77777777" w:rsidR="00AD46F7" w:rsidRDefault="00AD46F7" w:rsidP="00AD46F7">
            <w:pPr>
              <w:rPr>
                <w:rFonts w:ascii="Trebuchet MS" w:hAnsi="Trebuchet MS" w:cs="TimesNewRoman"/>
                <w:sz w:val="20"/>
              </w:rPr>
            </w:pPr>
          </w:p>
          <w:p w14:paraId="5B1449E9" w14:textId="77777777" w:rsidR="00AD46F7" w:rsidRDefault="00AD46F7" w:rsidP="00AD46F7"/>
        </w:tc>
        <w:tc>
          <w:tcPr>
            <w:tcW w:w="5097" w:type="dxa"/>
            <w:shd w:val="clear" w:color="auto" w:fill="auto"/>
          </w:tcPr>
          <w:p w14:paraId="34644A29" w14:textId="77777777" w:rsidR="00AD46F7" w:rsidRPr="00AD46F7" w:rsidRDefault="00AD46F7" w:rsidP="00AD46F7">
            <w:pPr>
              <w:jc w:val="center"/>
              <w:rPr>
                <w:b/>
                <w:color w:val="FF0000"/>
              </w:rPr>
            </w:pPr>
          </w:p>
          <w:p w14:paraId="067DCA8F" w14:textId="77777777" w:rsidR="00AD46F7" w:rsidRPr="00AD46F7" w:rsidRDefault="00AD46F7" w:rsidP="00AD46F7">
            <w:pPr>
              <w:jc w:val="center"/>
              <w:rPr>
                <w:b/>
                <w:color w:val="FF0000"/>
              </w:rPr>
            </w:pPr>
          </w:p>
        </w:tc>
      </w:tr>
      <w:tr w:rsidR="00AD46F7" w:rsidRPr="00EA4915" w14:paraId="4F52DA48" w14:textId="77777777" w:rsidTr="00E06249">
        <w:tc>
          <w:tcPr>
            <w:tcW w:w="5097" w:type="dxa"/>
            <w:shd w:val="clear" w:color="auto" w:fill="auto"/>
          </w:tcPr>
          <w:p w14:paraId="346E5CD9" w14:textId="77777777" w:rsidR="00AD46F7" w:rsidRDefault="00AD46F7" w:rsidP="00AB7380">
            <w:pPr>
              <w:autoSpaceDE w:val="0"/>
              <w:autoSpaceDN w:val="0"/>
              <w:adjustRightInd w:val="0"/>
              <w:jc w:val="both"/>
              <w:rPr>
                <w:rFonts w:ascii="Trebuchet MS" w:hAnsi="Trebuchet MS" w:cs="TimesNewRoman"/>
                <w:sz w:val="20"/>
              </w:rPr>
            </w:pPr>
          </w:p>
          <w:p w14:paraId="08ECC342" w14:textId="77777777" w:rsidR="00AD46F7"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Nicole STORCK, conseillère municipale</w:t>
            </w:r>
          </w:p>
          <w:p w14:paraId="7E0B66F5" w14:textId="77777777" w:rsidR="00AD46F7" w:rsidRDefault="00AD46F7" w:rsidP="00AB7380">
            <w:pPr>
              <w:autoSpaceDE w:val="0"/>
              <w:autoSpaceDN w:val="0"/>
              <w:adjustRightInd w:val="0"/>
              <w:jc w:val="both"/>
              <w:rPr>
                <w:rFonts w:ascii="Trebuchet MS" w:hAnsi="Trebuchet MS" w:cs="TimesNewRoman"/>
                <w:sz w:val="20"/>
              </w:rPr>
            </w:pPr>
          </w:p>
          <w:p w14:paraId="1679B6BF" w14:textId="77777777" w:rsidR="00AD46F7" w:rsidRPr="00EA4915" w:rsidRDefault="00AD46F7" w:rsidP="00AB7380">
            <w:pPr>
              <w:autoSpaceDE w:val="0"/>
              <w:autoSpaceDN w:val="0"/>
              <w:adjustRightInd w:val="0"/>
              <w:jc w:val="both"/>
              <w:rPr>
                <w:rFonts w:ascii="Trebuchet MS" w:hAnsi="Trebuchet MS" w:cs="TimesNewRoman"/>
                <w:sz w:val="20"/>
              </w:rPr>
            </w:pPr>
          </w:p>
        </w:tc>
        <w:tc>
          <w:tcPr>
            <w:tcW w:w="5097" w:type="dxa"/>
            <w:shd w:val="clear" w:color="auto" w:fill="auto"/>
          </w:tcPr>
          <w:p w14:paraId="56648D09" w14:textId="77777777" w:rsidR="00AD46F7" w:rsidRPr="00AD46F7" w:rsidRDefault="00AD46F7" w:rsidP="00AD46F7">
            <w:pPr>
              <w:autoSpaceDE w:val="0"/>
              <w:autoSpaceDN w:val="0"/>
              <w:adjustRightInd w:val="0"/>
              <w:jc w:val="center"/>
              <w:rPr>
                <w:rFonts w:ascii="Trebuchet MS" w:hAnsi="Trebuchet MS" w:cs="TimesNewRoman"/>
                <w:b/>
                <w:color w:val="FF0000"/>
                <w:sz w:val="20"/>
              </w:rPr>
            </w:pPr>
          </w:p>
          <w:p w14:paraId="6A836F54" w14:textId="77777777" w:rsidR="00AD46F7" w:rsidRPr="00AD46F7" w:rsidRDefault="00AD46F7" w:rsidP="00AD46F7">
            <w:pPr>
              <w:autoSpaceDE w:val="0"/>
              <w:autoSpaceDN w:val="0"/>
              <w:adjustRightInd w:val="0"/>
              <w:jc w:val="center"/>
              <w:rPr>
                <w:rFonts w:ascii="Trebuchet MS" w:hAnsi="Trebuchet MS" w:cs="TimesNewRoman"/>
                <w:b/>
                <w:color w:val="FF0000"/>
                <w:sz w:val="20"/>
              </w:rPr>
            </w:pPr>
          </w:p>
        </w:tc>
      </w:tr>
      <w:tr w:rsidR="00AD46F7" w:rsidRPr="00EA4915" w14:paraId="5F3FFB57" w14:textId="77777777" w:rsidTr="00E06249">
        <w:tc>
          <w:tcPr>
            <w:tcW w:w="5097" w:type="dxa"/>
            <w:shd w:val="clear" w:color="auto" w:fill="auto"/>
          </w:tcPr>
          <w:p w14:paraId="388CE428" w14:textId="77777777" w:rsidR="00AD46F7" w:rsidRDefault="00AD46F7" w:rsidP="00AB7380">
            <w:pPr>
              <w:autoSpaceDE w:val="0"/>
              <w:autoSpaceDN w:val="0"/>
              <w:adjustRightInd w:val="0"/>
              <w:jc w:val="both"/>
              <w:rPr>
                <w:rFonts w:ascii="Trebuchet MS" w:hAnsi="Trebuchet MS" w:cs="TimesNewRoman"/>
                <w:sz w:val="20"/>
              </w:rPr>
            </w:pPr>
          </w:p>
          <w:p w14:paraId="1019B0DF" w14:textId="77777777" w:rsidR="00AD46F7"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 xml:space="preserve">Olivier STORCK, conseiller municipal </w:t>
            </w:r>
          </w:p>
          <w:p w14:paraId="44A3026D" w14:textId="77777777" w:rsidR="00AD46F7" w:rsidRDefault="00AD46F7" w:rsidP="00AB7380">
            <w:pPr>
              <w:autoSpaceDE w:val="0"/>
              <w:autoSpaceDN w:val="0"/>
              <w:adjustRightInd w:val="0"/>
              <w:jc w:val="both"/>
              <w:rPr>
                <w:rFonts w:ascii="Trebuchet MS" w:hAnsi="Trebuchet MS" w:cs="TimesNewRoman"/>
                <w:sz w:val="20"/>
              </w:rPr>
            </w:pPr>
          </w:p>
          <w:p w14:paraId="3CA0D7E7" w14:textId="77777777" w:rsidR="00AD46F7" w:rsidRPr="00EA4915" w:rsidRDefault="00AD46F7" w:rsidP="00AB7380">
            <w:pPr>
              <w:autoSpaceDE w:val="0"/>
              <w:autoSpaceDN w:val="0"/>
              <w:adjustRightInd w:val="0"/>
              <w:jc w:val="both"/>
              <w:rPr>
                <w:rFonts w:ascii="Trebuchet MS" w:hAnsi="Trebuchet MS" w:cs="TimesNewRoman"/>
                <w:sz w:val="20"/>
              </w:rPr>
            </w:pPr>
          </w:p>
        </w:tc>
        <w:tc>
          <w:tcPr>
            <w:tcW w:w="5097" w:type="dxa"/>
            <w:shd w:val="clear" w:color="auto" w:fill="auto"/>
          </w:tcPr>
          <w:p w14:paraId="01879DA0" w14:textId="77777777" w:rsidR="00AD46F7" w:rsidRPr="00AD46F7" w:rsidRDefault="00AD46F7" w:rsidP="00AD46F7">
            <w:pPr>
              <w:autoSpaceDE w:val="0"/>
              <w:autoSpaceDN w:val="0"/>
              <w:adjustRightInd w:val="0"/>
              <w:jc w:val="center"/>
              <w:rPr>
                <w:rFonts w:ascii="Trebuchet MS" w:hAnsi="Trebuchet MS" w:cs="TimesNewRoman"/>
                <w:b/>
                <w:color w:val="FF0000"/>
                <w:sz w:val="20"/>
              </w:rPr>
            </w:pPr>
          </w:p>
          <w:p w14:paraId="4AB6BB65" w14:textId="77777777" w:rsidR="00AD46F7" w:rsidRPr="00AD46F7" w:rsidRDefault="00AD46F7" w:rsidP="00AD46F7">
            <w:pPr>
              <w:autoSpaceDE w:val="0"/>
              <w:autoSpaceDN w:val="0"/>
              <w:adjustRightInd w:val="0"/>
              <w:jc w:val="center"/>
              <w:rPr>
                <w:rFonts w:ascii="Trebuchet MS" w:hAnsi="Trebuchet MS" w:cs="TimesNewRoman"/>
                <w:b/>
                <w:color w:val="FF0000"/>
                <w:sz w:val="20"/>
              </w:rPr>
            </w:pPr>
          </w:p>
        </w:tc>
      </w:tr>
      <w:tr w:rsidR="00BA3ACC" w:rsidRPr="00EA4915" w14:paraId="5D3595B5" w14:textId="77777777" w:rsidTr="00E06249">
        <w:tc>
          <w:tcPr>
            <w:tcW w:w="5097" w:type="dxa"/>
            <w:shd w:val="clear" w:color="auto" w:fill="auto"/>
          </w:tcPr>
          <w:p w14:paraId="349A2241" w14:textId="77777777" w:rsidR="00BA3ACC" w:rsidRPr="00EA4915" w:rsidRDefault="00BA3ACC" w:rsidP="00BA3ACC">
            <w:pPr>
              <w:autoSpaceDE w:val="0"/>
              <w:autoSpaceDN w:val="0"/>
              <w:adjustRightInd w:val="0"/>
              <w:jc w:val="both"/>
              <w:rPr>
                <w:rFonts w:ascii="Trebuchet MS" w:hAnsi="Trebuchet MS" w:cs="TimesNewRoman"/>
                <w:sz w:val="20"/>
              </w:rPr>
            </w:pPr>
          </w:p>
          <w:p w14:paraId="1820F5CD" w14:textId="77777777" w:rsidR="00BA3ACC" w:rsidRPr="00EA4915" w:rsidRDefault="00BA3ACC" w:rsidP="00BA3ACC">
            <w:pPr>
              <w:autoSpaceDE w:val="0"/>
              <w:autoSpaceDN w:val="0"/>
              <w:adjustRightInd w:val="0"/>
              <w:jc w:val="both"/>
              <w:rPr>
                <w:rFonts w:ascii="Trebuchet MS" w:hAnsi="Trebuchet MS" w:cs="TimesNewRoman"/>
                <w:sz w:val="20"/>
              </w:rPr>
            </w:pPr>
            <w:proofErr w:type="spellStart"/>
            <w:r w:rsidRPr="00EA4915">
              <w:rPr>
                <w:rFonts w:ascii="Trebuchet MS" w:hAnsi="Trebuchet MS" w:cs="TimesNewRoman"/>
                <w:sz w:val="20"/>
              </w:rPr>
              <w:t>Marten</w:t>
            </w:r>
            <w:proofErr w:type="spellEnd"/>
            <w:r w:rsidRPr="00EA4915">
              <w:rPr>
                <w:rFonts w:ascii="Trebuchet MS" w:hAnsi="Trebuchet MS" w:cs="TimesNewRoman"/>
                <w:sz w:val="20"/>
              </w:rPr>
              <w:t xml:space="preserve"> VAN DER GIESSEN, conseiller municipal</w:t>
            </w:r>
          </w:p>
          <w:p w14:paraId="43827950" w14:textId="77777777" w:rsidR="00BA3ACC" w:rsidRPr="00EA4915" w:rsidRDefault="00BA3ACC" w:rsidP="00BA3ACC">
            <w:pPr>
              <w:autoSpaceDE w:val="0"/>
              <w:autoSpaceDN w:val="0"/>
              <w:adjustRightInd w:val="0"/>
              <w:jc w:val="both"/>
              <w:rPr>
                <w:rFonts w:ascii="Trebuchet MS" w:hAnsi="Trebuchet MS" w:cs="TimesNewRoman"/>
                <w:sz w:val="20"/>
              </w:rPr>
            </w:pPr>
          </w:p>
          <w:p w14:paraId="7F74C29B" w14:textId="77777777" w:rsidR="00BA3ACC" w:rsidRPr="00EA4915" w:rsidRDefault="00BA3ACC" w:rsidP="00BA3ACC">
            <w:pPr>
              <w:autoSpaceDE w:val="0"/>
              <w:autoSpaceDN w:val="0"/>
              <w:adjustRightInd w:val="0"/>
              <w:jc w:val="both"/>
              <w:rPr>
                <w:rFonts w:ascii="Trebuchet MS" w:hAnsi="Trebuchet MS" w:cs="TimesNewRoman"/>
                <w:sz w:val="20"/>
              </w:rPr>
            </w:pPr>
          </w:p>
        </w:tc>
        <w:tc>
          <w:tcPr>
            <w:tcW w:w="5097" w:type="dxa"/>
            <w:shd w:val="clear" w:color="auto" w:fill="auto"/>
          </w:tcPr>
          <w:p w14:paraId="3D5ABEA0" w14:textId="77777777" w:rsidR="00BA3ACC" w:rsidRPr="00AD46F7" w:rsidRDefault="00BA3ACC" w:rsidP="00AD46F7">
            <w:pPr>
              <w:autoSpaceDE w:val="0"/>
              <w:autoSpaceDN w:val="0"/>
              <w:adjustRightInd w:val="0"/>
              <w:jc w:val="center"/>
              <w:rPr>
                <w:rFonts w:ascii="Trebuchet MS" w:hAnsi="Trebuchet MS" w:cs="TimesNewRoman"/>
                <w:b/>
                <w:color w:val="FF0000"/>
                <w:sz w:val="20"/>
              </w:rPr>
            </w:pPr>
          </w:p>
          <w:p w14:paraId="5D4FE5F3" w14:textId="77777777" w:rsidR="00BA3ACC" w:rsidRPr="00AD46F7" w:rsidRDefault="00BA3ACC" w:rsidP="00AD46F7">
            <w:pPr>
              <w:autoSpaceDE w:val="0"/>
              <w:autoSpaceDN w:val="0"/>
              <w:adjustRightInd w:val="0"/>
              <w:jc w:val="center"/>
              <w:rPr>
                <w:rFonts w:ascii="Trebuchet MS" w:hAnsi="Trebuchet MS" w:cs="TimesNewRoman"/>
                <w:b/>
                <w:color w:val="FF0000"/>
                <w:sz w:val="20"/>
              </w:rPr>
            </w:pPr>
          </w:p>
        </w:tc>
      </w:tr>
    </w:tbl>
    <w:p w14:paraId="6BBD3950" w14:textId="77777777" w:rsidR="00974267" w:rsidRDefault="00974267" w:rsidP="00AD2D57">
      <w:pPr>
        <w:autoSpaceDE w:val="0"/>
        <w:autoSpaceDN w:val="0"/>
        <w:adjustRightInd w:val="0"/>
        <w:jc w:val="both"/>
        <w:rPr>
          <w:rFonts w:ascii="Trebuchet MS" w:hAnsi="Trebuchet MS" w:cs="TimesNewRoman"/>
          <w:sz w:val="20"/>
        </w:rPr>
      </w:pPr>
    </w:p>
    <w:p w14:paraId="554C95DE" w14:textId="77777777" w:rsidR="00974267" w:rsidRDefault="00974267" w:rsidP="00AD2D57">
      <w:pPr>
        <w:autoSpaceDE w:val="0"/>
        <w:autoSpaceDN w:val="0"/>
        <w:adjustRightInd w:val="0"/>
        <w:jc w:val="both"/>
        <w:rPr>
          <w:rFonts w:ascii="Trebuchet MS" w:hAnsi="Trebuchet MS" w:cs="TimesNewRoman"/>
          <w:sz w:val="20"/>
        </w:rPr>
      </w:pPr>
    </w:p>
    <w:p w14:paraId="761E3D63" w14:textId="77777777" w:rsidR="00974267" w:rsidRDefault="00974267" w:rsidP="00AD2D57">
      <w:pPr>
        <w:autoSpaceDE w:val="0"/>
        <w:autoSpaceDN w:val="0"/>
        <w:adjustRightInd w:val="0"/>
        <w:jc w:val="both"/>
        <w:rPr>
          <w:rFonts w:ascii="Trebuchet MS" w:hAnsi="Trebuchet MS" w:cs="TimesNewRoman"/>
          <w:sz w:val="20"/>
        </w:rPr>
      </w:pPr>
    </w:p>
    <w:p w14:paraId="0125F3B5" w14:textId="77777777" w:rsidR="00974267" w:rsidRDefault="00974267" w:rsidP="00AD2D57">
      <w:pPr>
        <w:autoSpaceDE w:val="0"/>
        <w:autoSpaceDN w:val="0"/>
        <w:adjustRightInd w:val="0"/>
        <w:jc w:val="both"/>
        <w:rPr>
          <w:rFonts w:ascii="Trebuchet MS" w:hAnsi="Trebuchet MS" w:cs="TimesNewRoman"/>
          <w:b/>
          <w:sz w:val="20"/>
          <w:u w:val="single"/>
        </w:rPr>
      </w:pPr>
    </w:p>
    <w:sectPr w:rsidR="00974267" w:rsidSect="00DB6C47">
      <w:footerReference w:type="even" r:id="rId8"/>
      <w:footerReference w:type="default" r:id="rId9"/>
      <w:pgSz w:w="11906" w:h="16838"/>
      <w:pgMar w:top="567" w:right="851" w:bottom="295"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E6224" w14:textId="77777777" w:rsidR="00524696" w:rsidRDefault="00524696">
      <w:r>
        <w:separator/>
      </w:r>
    </w:p>
  </w:endnote>
  <w:endnote w:type="continuationSeparator" w:id="0">
    <w:p w14:paraId="468FF767" w14:textId="77777777" w:rsidR="00524696" w:rsidRDefault="0052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19tnqvvih">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 '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481E" w14:textId="77777777" w:rsidR="00D75CFD" w:rsidRDefault="00D75C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58285F18" w14:textId="77777777" w:rsidR="00D75CFD" w:rsidRDefault="00D75CFD">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715C" w14:textId="2EB2B173" w:rsidR="00D75CFD" w:rsidRDefault="00D75C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6606B">
      <w:rPr>
        <w:rStyle w:val="Numrodepage"/>
        <w:noProof/>
      </w:rPr>
      <w:t>5</w:t>
    </w:r>
    <w:r>
      <w:rPr>
        <w:rStyle w:val="Numrodepage"/>
      </w:rPr>
      <w:fldChar w:fldCharType="end"/>
    </w:r>
  </w:p>
  <w:p w14:paraId="6279BC3F" w14:textId="77777777" w:rsidR="00D75CFD" w:rsidRDefault="00D75CFD">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3B50" w14:textId="77777777" w:rsidR="00524696" w:rsidRDefault="00524696">
      <w:r>
        <w:separator/>
      </w:r>
    </w:p>
  </w:footnote>
  <w:footnote w:type="continuationSeparator" w:id="0">
    <w:p w14:paraId="6BBA9E97" w14:textId="77777777" w:rsidR="00524696" w:rsidRDefault="005246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bCs/>
        <w:sz w:val="24"/>
        <w:szCs w:val="24"/>
        <w:lang w:eastAsia="fr-FR"/>
      </w:rPr>
    </w:lvl>
  </w:abstractNum>
  <w:abstractNum w:abstractNumId="2" w15:restartNumberingAfterBreak="0">
    <w:nsid w:val="045015B5"/>
    <w:multiLevelType w:val="hybridMultilevel"/>
    <w:tmpl w:val="A4B683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352791"/>
    <w:multiLevelType w:val="hybridMultilevel"/>
    <w:tmpl w:val="C2CECF90"/>
    <w:lvl w:ilvl="0" w:tplc="040C0001">
      <w:start w:val="201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52091"/>
    <w:multiLevelType w:val="hybridMultilevel"/>
    <w:tmpl w:val="A4FA7A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EF16D9"/>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6" w15:restartNumberingAfterBreak="0">
    <w:nsid w:val="188278C0"/>
    <w:multiLevelType w:val="hybridMultilevel"/>
    <w:tmpl w:val="692C3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F428FA"/>
    <w:multiLevelType w:val="hybridMultilevel"/>
    <w:tmpl w:val="6B5C3C30"/>
    <w:lvl w:ilvl="0" w:tplc="4DA4144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E2B02DA"/>
    <w:multiLevelType w:val="hybridMultilevel"/>
    <w:tmpl w:val="E19CBB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617ECF"/>
    <w:multiLevelType w:val="hybridMultilevel"/>
    <w:tmpl w:val="148E0B46"/>
    <w:lvl w:ilvl="0" w:tplc="3C0C28F8">
      <w:numFmt w:val="bullet"/>
      <w:lvlText w:val="-"/>
      <w:lvlJc w:val="left"/>
      <w:pPr>
        <w:ind w:left="1425" w:hanging="360"/>
      </w:pPr>
      <w:rPr>
        <w:rFonts w:ascii="Trebuchet MS" w:eastAsia="Times New Roman" w:hAnsi="Trebuchet MS"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25B67E07"/>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1" w15:restartNumberingAfterBreak="0">
    <w:nsid w:val="321F1032"/>
    <w:multiLevelType w:val="hybridMultilevel"/>
    <w:tmpl w:val="69FC56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483544"/>
    <w:multiLevelType w:val="hybridMultilevel"/>
    <w:tmpl w:val="2B72FDFA"/>
    <w:lvl w:ilvl="0" w:tplc="E3E213BC">
      <w:start w:val="1"/>
      <w:numFmt w:val="bullet"/>
      <w:pStyle w:val="Bullletlis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6A5112F"/>
    <w:multiLevelType w:val="hybridMultilevel"/>
    <w:tmpl w:val="9B92A3D2"/>
    <w:lvl w:ilvl="0" w:tplc="4BD0C3AE">
      <w:start w:val="2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927EB5"/>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5" w15:restartNumberingAfterBreak="0">
    <w:nsid w:val="5DA42FE6"/>
    <w:multiLevelType w:val="hybridMultilevel"/>
    <w:tmpl w:val="FE4894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57322D"/>
    <w:multiLevelType w:val="hybridMultilevel"/>
    <w:tmpl w:val="7D1AC574"/>
    <w:lvl w:ilvl="0" w:tplc="FFFFFFFF">
      <w:start w:val="5"/>
      <w:numFmt w:val="bullet"/>
      <w:lvlText w:val="-"/>
      <w:lvlJc w:val="left"/>
      <w:pPr>
        <w:tabs>
          <w:tab w:val="num" w:pos="720"/>
        </w:tabs>
        <w:ind w:left="720" w:hanging="360"/>
      </w:pPr>
      <w:rPr>
        <w:rFonts w:ascii="Times New Roman" w:eastAsia="MS Mincho"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15B2A"/>
    <w:multiLevelType w:val="hybridMultilevel"/>
    <w:tmpl w:val="1092255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8F96E32"/>
    <w:multiLevelType w:val="hybridMultilevel"/>
    <w:tmpl w:val="74D460A2"/>
    <w:lvl w:ilvl="0" w:tplc="6EBC9BC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B850E6"/>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0" w15:restartNumberingAfterBreak="0">
    <w:nsid w:val="762E0D82"/>
    <w:multiLevelType w:val="singleLevel"/>
    <w:tmpl w:val="F0A44A50"/>
    <w:lvl w:ilvl="0">
      <w:start w:val="24"/>
      <w:numFmt w:val="bullet"/>
      <w:lvlText w:val="-"/>
      <w:lvlJc w:val="left"/>
      <w:pPr>
        <w:tabs>
          <w:tab w:val="num" w:pos="502"/>
        </w:tabs>
        <w:ind w:left="502" w:hanging="360"/>
      </w:pPr>
      <w:rPr>
        <w:rFonts w:hint="default"/>
      </w:rPr>
    </w:lvl>
  </w:abstractNum>
  <w:abstractNum w:abstractNumId="21" w15:restartNumberingAfterBreak="0">
    <w:nsid w:val="77484F5D"/>
    <w:multiLevelType w:val="hybridMultilevel"/>
    <w:tmpl w:val="CADAC6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8"/>
  </w:num>
  <w:num w:numId="3">
    <w:abstractNumId w:val="12"/>
  </w:num>
  <w:num w:numId="4">
    <w:abstractNumId w:val="19"/>
  </w:num>
  <w:num w:numId="5">
    <w:abstractNumId w:val="9"/>
  </w:num>
  <w:num w:numId="6">
    <w:abstractNumId w:val="2"/>
  </w:num>
  <w:num w:numId="7">
    <w:abstractNumId w:val="21"/>
  </w:num>
  <w:num w:numId="8">
    <w:abstractNumId w:val="13"/>
  </w:num>
  <w:num w:numId="9">
    <w:abstractNumId w:val="18"/>
  </w:num>
  <w:num w:numId="10">
    <w:abstractNumId w:val="11"/>
  </w:num>
  <w:num w:numId="11">
    <w:abstractNumId w:val="7"/>
  </w:num>
  <w:num w:numId="12">
    <w:abstractNumId w:val="15"/>
  </w:num>
  <w:num w:numId="13">
    <w:abstractNumId w:val="17"/>
  </w:num>
  <w:num w:numId="14">
    <w:abstractNumId w:val="10"/>
  </w:num>
  <w:num w:numId="15">
    <w:abstractNumId w:val="3"/>
  </w:num>
  <w:num w:numId="16">
    <w:abstractNumId w:val="14"/>
  </w:num>
  <w:num w:numId="17">
    <w:abstractNumId w:val="16"/>
  </w:num>
  <w:num w:numId="18">
    <w:abstractNumId w:val="4"/>
  </w:num>
  <w:num w:numId="19">
    <w:abstractNumId w:val="6"/>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67"/>
    <w:rsid w:val="000011BD"/>
    <w:rsid w:val="000018A9"/>
    <w:rsid w:val="0000215A"/>
    <w:rsid w:val="0000315D"/>
    <w:rsid w:val="000039BB"/>
    <w:rsid w:val="00003E95"/>
    <w:rsid w:val="00004147"/>
    <w:rsid w:val="0000438E"/>
    <w:rsid w:val="00004A88"/>
    <w:rsid w:val="00004CEC"/>
    <w:rsid w:val="00004E89"/>
    <w:rsid w:val="000051EF"/>
    <w:rsid w:val="000055EF"/>
    <w:rsid w:val="00005A63"/>
    <w:rsid w:val="00006D3E"/>
    <w:rsid w:val="00006FE7"/>
    <w:rsid w:val="00007001"/>
    <w:rsid w:val="000102E0"/>
    <w:rsid w:val="00010722"/>
    <w:rsid w:val="00010C1A"/>
    <w:rsid w:val="000117D4"/>
    <w:rsid w:val="00012604"/>
    <w:rsid w:val="00012BDF"/>
    <w:rsid w:val="00012DAF"/>
    <w:rsid w:val="00013FC0"/>
    <w:rsid w:val="000144FC"/>
    <w:rsid w:val="000147BD"/>
    <w:rsid w:val="0001489C"/>
    <w:rsid w:val="00014CA0"/>
    <w:rsid w:val="00015731"/>
    <w:rsid w:val="00015D39"/>
    <w:rsid w:val="00016AAA"/>
    <w:rsid w:val="00016FD9"/>
    <w:rsid w:val="00017C34"/>
    <w:rsid w:val="000208A5"/>
    <w:rsid w:val="00020B54"/>
    <w:rsid w:val="000216E2"/>
    <w:rsid w:val="00022294"/>
    <w:rsid w:val="000224D5"/>
    <w:rsid w:val="000226D0"/>
    <w:rsid w:val="000229B5"/>
    <w:rsid w:val="00022D64"/>
    <w:rsid w:val="000236F7"/>
    <w:rsid w:val="00023FE9"/>
    <w:rsid w:val="00024299"/>
    <w:rsid w:val="00024525"/>
    <w:rsid w:val="00024FEB"/>
    <w:rsid w:val="00025220"/>
    <w:rsid w:val="000256B8"/>
    <w:rsid w:val="00025BA2"/>
    <w:rsid w:val="00025F7D"/>
    <w:rsid w:val="000260C5"/>
    <w:rsid w:val="00027533"/>
    <w:rsid w:val="00027B7C"/>
    <w:rsid w:val="000307FF"/>
    <w:rsid w:val="000309D1"/>
    <w:rsid w:val="00031FFC"/>
    <w:rsid w:val="00033DCE"/>
    <w:rsid w:val="00033FB0"/>
    <w:rsid w:val="00034251"/>
    <w:rsid w:val="00034769"/>
    <w:rsid w:val="0003555E"/>
    <w:rsid w:val="00036428"/>
    <w:rsid w:val="000367F6"/>
    <w:rsid w:val="0003721F"/>
    <w:rsid w:val="000376D0"/>
    <w:rsid w:val="0003797D"/>
    <w:rsid w:val="00037C5C"/>
    <w:rsid w:val="00040804"/>
    <w:rsid w:val="00043E6D"/>
    <w:rsid w:val="00043ED4"/>
    <w:rsid w:val="000445F6"/>
    <w:rsid w:val="00045ACC"/>
    <w:rsid w:val="00045D3B"/>
    <w:rsid w:val="0004604E"/>
    <w:rsid w:val="000460A9"/>
    <w:rsid w:val="00046AAC"/>
    <w:rsid w:val="00046BC8"/>
    <w:rsid w:val="00047453"/>
    <w:rsid w:val="00047988"/>
    <w:rsid w:val="0005076F"/>
    <w:rsid w:val="0005153E"/>
    <w:rsid w:val="000523B2"/>
    <w:rsid w:val="00052CB1"/>
    <w:rsid w:val="000530F4"/>
    <w:rsid w:val="00053806"/>
    <w:rsid w:val="00053ED4"/>
    <w:rsid w:val="00054137"/>
    <w:rsid w:val="00054352"/>
    <w:rsid w:val="00055144"/>
    <w:rsid w:val="00055488"/>
    <w:rsid w:val="00055585"/>
    <w:rsid w:val="00055985"/>
    <w:rsid w:val="00056467"/>
    <w:rsid w:val="00056F9D"/>
    <w:rsid w:val="00060F2C"/>
    <w:rsid w:val="0006157E"/>
    <w:rsid w:val="0006182B"/>
    <w:rsid w:val="00063F4C"/>
    <w:rsid w:val="00065378"/>
    <w:rsid w:val="00065A03"/>
    <w:rsid w:val="0006606B"/>
    <w:rsid w:val="00066282"/>
    <w:rsid w:val="000668A0"/>
    <w:rsid w:val="00066BB1"/>
    <w:rsid w:val="00067052"/>
    <w:rsid w:val="000672FE"/>
    <w:rsid w:val="00071C6D"/>
    <w:rsid w:val="00071EB9"/>
    <w:rsid w:val="00072D76"/>
    <w:rsid w:val="00072F44"/>
    <w:rsid w:val="00073176"/>
    <w:rsid w:val="0007550D"/>
    <w:rsid w:val="00076CCA"/>
    <w:rsid w:val="00076D77"/>
    <w:rsid w:val="0007709A"/>
    <w:rsid w:val="0007777D"/>
    <w:rsid w:val="00080D70"/>
    <w:rsid w:val="00080DE6"/>
    <w:rsid w:val="00082272"/>
    <w:rsid w:val="0008291F"/>
    <w:rsid w:val="0008371D"/>
    <w:rsid w:val="00084B25"/>
    <w:rsid w:val="00085A47"/>
    <w:rsid w:val="000869C1"/>
    <w:rsid w:val="00090D1D"/>
    <w:rsid w:val="0009148B"/>
    <w:rsid w:val="000927A5"/>
    <w:rsid w:val="00093780"/>
    <w:rsid w:val="00094078"/>
    <w:rsid w:val="00095225"/>
    <w:rsid w:val="00095341"/>
    <w:rsid w:val="00095AD1"/>
    <w:rsid w:val="00097235"/>
    <w:rsid w:val="00097A48"/>
    <w:rsid w:val="000A000D"/>
    <w:rsid w:val="000A0180"/>
    <w:rsid w:val="000A0BB0"/>
    <w:rsid w:val="000A1007"/>
    <w:rsid w:val="000A184D"/>
    <w:rsid w:val="000A19B9"/>
    <w:rsid w:val="000A3C6B"/>
    <w:rsid w:val="000A4263"/>
    <w:rsid w:val="000A5356"/>
    <w:rsid w:val="000A54FD"/>
    <w:rsid w:val="000A5D61"/>
    <w:rsid w:val="000A70CC"/>
    <w:rsid w:val="000B021E"/>
    <w:rsid w:val="000B1071"/>
    <w:rsid w:val="000B1B02"/>
    <w:rsid w:val="000B1D91"/>
    <w:rsid w:val="000B30B3"/>
    <w:rsid w:val="000B36E6"/>
    <w:rsid w:val="000B3D27"/>
    <w:rsid w:val="000B3DFE"/>
    <w:rsid w:val="000B4739"/>
    <w:rsid w:val="000B4796"/>
    <w:rsid w:val="000B48FF"/>
    <w:rsid w:val="000B4FE9"/>
    <w:rsid w:val="000B5079"/>
    <w:rsid w:val="000B5325"/>
    <w:rsid w:val="000B6854"/>
    <w:rsid w:val="000B7CAC"/>
    <w:rsid w:val="000C13BC"/>
    <w:rsid w:val="000C1FF9"/>
    <w:rsid w:val="000C3535"/>
    <w:rsid w:val="000C6185"/>
    <w:rsid w:val="000C6575"/>
    <w:rsid w:val="000C6DE9"/>
    <w:rsid w:val="000C6E3D"/>
    <w:rsid w:val="000C6FA7"/>
    <w:rsid w:val="000D0BBC"/>
    <w:rsid w:val="000D0DFD"/>
    <w:rsid w:val="000D1A81"/>
    <w:rsid w:val="000D1F44"/>
    <w:rsid w:val="000D2544"/>
    <w:rsid w:val="000D393A"/>
    <w:rsid w:val="000D3C88"/>
    <w:rsid w:val="000D45DC"/>
    <w:rsid w:val="000D495D"/>
    <w:rsid w:val="000D4E5B"/>
    <w:rsid w:val="000D5023"/>
    <w:rsid w:val="000D51A7"/>
    <w:rsid w:val="000D58B3"/>
    <w:rsid w:val="000D5BC3"/>
    <w:rsid w:val="000D6180"/>
    <w:rsid w:val="000D7B5D"/>
    <w:rsid w:val="000D7D53"/>
    <w:rsid w:val="000E026E"/>
    <w:rsid w:val="000E074E"/>
    <w:rsid w:val="000E0C61"/>
    <w:rsid w:val="000E1F62"/>
    <w:rsid w:val="000E22F0"/>
    <w:rsid w:val="000E23A7"/>
    <w:rsid w:val="000E40B8"/>
    <w:rsid w:val="000E4CCE"/>
    <w:rsid w:val="000E5393"/>
    <w:rsid w:val="000E6B82"/>
    <w:rsid w:val="000F011E"/>
    <w:rsid w:val="000F069F"/>
    <w:rsid w:val="000F1B77"/>
    <w:rsid w:val="000F1F68"/>
    <w:rsid w:val="000F44EA"/>
    <w:rsid w:val="000F51E3"/>
    <w:rsid w:val="000F5556"/>
    <w:rsid w:val="000F66C2"/>
    <w:rsid w:val="000F6706"/>
    <w:rsid w:val="000F7354"/>
    <w:rsid w:val="000F74D6"/>
    <w:rsid w:val="000F754D"/>
    <w:rsid w:val="00100F54"/>
    <w:rsid w:val="00101710"/>
    <w:rsid w:val="00101CFD"/>
    <w:rsid w:val="00101DE4"/>
    <w:rsid w:val="001021AA"/>
    <w:rsid w:val="00103303"/>
    <w:rsid w:val="00103565"/>
    <w:rsid w:val="00103765"/>
    <w:rsid w:val="001040DA"/>
    <w:rsid w:val="00104103"/>
    <w:rsid w:val="0010411D"/>
    <w:rsid w:val="001060A1"/>
    <w:rsid w:val="00106B5B"/>
    <w:rsid w:val="00107B59"/>
    <w:rsid w:val="00107F7D"/>
    <w:rsid w:val="00110883"/>
    <w:rsid w:val="00112879"/>
    <w:rsid w:val="00112EAD"/>
    <w:rsid w:val="00113CBF"/>
    <w:rsid w:val="00114A31"/>
    <w:rsid w:val="0011636F"/>
    <w:rsid w:val="00116D26"/>
    <w:rsid w:val="00117C8C"/>
    <w:rsid w:val="001211FF"/>
    <w:rsid w:val="001217EE"/>
    <w:rsid w:val="00121E11"/>
    <w:rsid w:val="001226B4"/>
    <w:rsid w:val="001226CD"/>
    <w:rsid w:val="0012276E"/>
    <w:rsid w:val="00122D6E"/>
    <w:rsid w:val="00123E30"/>
    <w:rsid w:val="00123F14"/>
    <w:rsid w:val="001245E6"/>
    <w:rsid w:val="00124F8F"/>
    <w:rsid w:val="00126A52"/>
    <w:rsid w:val="001272D7"/>
    <w:rsid w:val="00127364"/>
    <w:rsid w:val="001273C5"/>
    <w:rsid w:val="00127A47"/>
    <w:rsid w:val="00130430"/>
    <w:rsid w:val="00131835"/>
    <w:rsid w:val="001318DE"/>
    <w:rsid w:val="00132782"/>
    <w:rsid w:val="001327E7"/>
    <w:rsid w:val="00132F7D"/>
    <w:rsid w:val="00133403"/>
    <w:rsid w:val="00133B39"/>
    <w:rsid w:val="001341C7"/>
    <w:rsid w:val="00134E6F"/>
    <w:rsid w:val="00134EBB"/>
    <w:rsid w:val="00135C98"/>
    <w:rsid w:val="00136392"/>
    <w:rsid w:val="001403B9"/>
    <w:rsid w:val="0014196D"/>
    <w:rsid w:val="00141CCB"/>
    <w:rsid w:val="00142576"/>
    <w:rsid w:val="00142ABF"/>
    <w:rsid w:val="00143155"/>
    <w:rsid w:val="001469CD"/>
    <w:rsid w:val="00147C61"/>
    <w:rsid w:val="00147E96"/>
    <w:rsid w:val="00150E61"/>
    <w:rsid w:val="00151E6B"/>
    <w:rsid w:val="00151F0D"/>
    <w:rsid w:val="00153CD5"/>
    <w:rsid w:val="001540D8"/>
    <w:rsid w:val="00155BB5"/>
    <w:rsid w:val="00155D61"/>
    <w:rsid w:val="00156AA6"/>
    <w:rsid w:val="00156D18"/>
    <w:rsid w:val="00156F83"/>
    <w:rsid w:val="00157BAA"/>
    <w:rsid w:val="00157D82"/>
    <w:rsid w:val="001608EB"/>
    <w:rsid w:val="0016166E"/>
    <w:rsid w:val="0016174F"/>
    <w:rsid w:val="00163138"/>
    <w:rsid w:val="00164960"/>
    <w:rsid w:val="00165815"/>
    <w:rsid w:val="001659AE"/>
    <w:rsid w:val="00166728"/>
    <w:rsid w:val="001701AC"/>
    <w:rsid w:val="00171387"/>
    <w:rsid w:val="0017213D"/>
    <w:rsid w:val="001735D4"/>
    <w:rsid w:val="0017470A"/>
    <w:rsid w:val="00175709"/>
    <w:rsid w:val="00175AB7"/>
    <w:rsid w:val="00175ACD"/>
    <w:rsid w:val="00177229"/>
    <w:rsid w:val="001801D1"/>
    <w:rsid w:val="00180678"/>
    <w:rsid w:val="00181423"/>
    <w:rsid w:val="00181ACF"/>
    <w:rsid w:val="001829A5"/>
    <w:rsid w:val="0018302A"/>
    <w:rsid w:val="00183BDE"/>
    <w:rsid w:val="00183D88"/>
    <w:rsid w:val="00184CC6"/>
    <w:rsid w:val="0018522A"/>
    <w:rsid w:val="0018579C"/>
    <w:rsid w:val="00185898"/>
    <w:rsid w:val="00186C0F"/>
    <w:rsid w:val="00187282"/>
    <w:rsid w:val="001906D4"/>
    <w:rsid w:val="001908D0"/>
    <w:rsid w:val="00190FC1"/>
    <w:rsid w:val="00191612"/>
    <w:rsid w:val="00192256"/>
    <w:rsid w:val="0019424D"/>
    <w:rsid w:val="001951D7"/>
    <w:rsid w:val="00195BD0"/>
    <w:rsid w:val="00196112"/>
    <w:rsid w:val="0019693B"/>
    <w:rsid w:val="001A0C5D"/>
    <w:rsid w:val="001A0CAD"/>
    <w:rsid w:val="001A1567"/>
    <w:rsid w:val="001A1794"/>
    <w:rsid w:val="001A183A"/>
    <w:rsid w:val="001A2271"/>
    <w:rsid w:val="001A2298"/>
    <w:rsid w:val="001A374A"/>
    <w:rsid w:val="001A49F2"/>
    <w:rsid w:val="001A65C1"/>
    <w:rsid w:val="001A78C9"/>
    <w:rsid w:val="001B0A73"/>
    <w:rsid w:val="001B10B1"/>
    <w:rsid w:val="001B2119"/>
    <w:rsid w:val="001B31A2"/>
    <w:rsid w:val="001B4141"/>
    <w:rsid w:val="001B4255"/>
    <w:rsid w:val="001B544C"/>
    <w:rsid w:val="001B5C6A"/>
    <w:rsid w:val="001C05A7"/>
    <w:rsid w:val="001C0A9C"/>
    <w:rsid w:val="001C0B0F"/>
    <w:rsid w:val="001C0BF6"/>
    <w:rsid w:val="001C10D8"/>
    <w:rsid w:val="001C1DE3"/>
    <w:rsid w:val="001C217B"/>
    <w:rsid w:val="001C217F"/>
    <w:rsid w:val="001C26C8"/>
    <w:rsid w:val="001C26D4"/>
    <w:rsid w:val="001C377E"/>
    <w:rsid w:val="001C3AA9"/>
    <w:rsid w:val="001C3F39"/>
    <w:rsid w:val="001C4299"/>
    <w:rsid w:val="001C435D"/>
    <w:rsid w:val="001C45E5"/>
    <w:rsid w:val="001C4FF3"/>
    <w:rsid w:val="001C50AB"/>
    <w:rsid w:val="001C50CA"/>
    <w:rsid w:val="001C56DF"/>
    <w:rsid w:val="001C5977"/>
    <w:rsid w:val="001C67B6"/>
    <w:rsid w:val="001C6838"/>
    <w:rsid w:val="001C683C"/>
    <w:rsid w:val="001C687E"/>
    <w:rsid w:val="001C6881"/>
    <w:rsid w:val="001C6D1C"/>
    <w:rsid w:val="001C6F59"/>
    <w:rsid w:val="001C71D0"/>
    <w:rsid w:val="001C7BAC"/>
    <w:rsid w:val="001D0881"/>
    <w:rsid w:val="001D0EE9"/>
    <w:rsid w:val="001D1957"/>
    <w:rsid w:val="001D1AAF"/>
    <w:rsid w:val="001D203B"/>
    <w:rsid w:val="001D306F"/>
    <w:rsid w:val="001D47B8"/>
    <w:rsid w:val="001D5853"/>
    <w:rsid w:val="001D5E9F"/>
    <w:rsid w:val="001D6169"/>
    <w:rsid w:val="001D61A3"/>
    <w:rsid w:val="001E0EBA"/>
    <w:rsid w:val="001E19C5"/>
    <w:rsid w:val="001E20C2"/>
    <w:rsid w:val="001E22D8"/>
    <w:rsid w:val="001E24A1"/>
    <w:rsid w:val="001E28F1"/>
    <w:rsid w:val="001E2FDB"/>
    <w:rsid w:val="001E5232"/>
    <w:rsid w:val="001E5729"/>
    <w:rsid w:val="001E598F"/>
    <w:rsid w:val="001E716C"/>
    <w:rsid w:val="001E75B6"/>
    <w:rsid w:val="001F0E34"/>
    <w:rsid w:val="001F141B"/>
    <w:rsid w:val="001F2398"/>
    <w:rsid w:val="001F3B06"/>
    <w:rsid w:val="001F4910"/>
    <w:rsid w:val="001F545F"/>
    <w:rsid w:val="001F5853"/>
    <w:rsid w:val="001F618C"/>
    <w:rsid w:val="001F61B0"/>
    <w:rsid w:val="001F699F"/>
    <w:rsid w:val="002000B9"/>
    <w:rsid w:val="00202158"/>
    <w:rsid w:val="00202913"/>
    <w:rsid w:val="00202D8A"/>
    <w:rsid w:val="00204FB2"/>
    <w:rsid w:val="0020688E"/>
    <w:rsid w:val="002074B5"/>
    <w:rsid w:val="00207A10"/>
    <w:rsid w:val="00207C7A"/>
    <w:rsid w:val="002102CF"/>
    <w:rsid w:val="00210345"/>
    <w:rsid w:val="002107C1"/>
    <w:rsid w:val="002108DF"/>
    <w:rsid w:val="00210CDF"/>
    <w:rsid w:val="00211EDE"/>
    <w:rsid w:val="002122B1"/>
    <w:rsid w:val="0021380A"/>
    <w:rsid w:val="00213D95"/>
    <w:rsid w:val="00214A0B"/>
    <w:rsid w:val="002153EE"/>
    <w:rsid w:val="0021604D"/>
    <w:rsid w:val="00216FC4"/>
    <w:rsid w:val="002170C2"/>
    <w:rsid w:val="00217A21"/>
    <w:rsid w:val="00217B09"/>
    <w:rsid w:val="002209CB"/>
    <w:rsid w:val="002216EB"/>
    <w:rsid w:val="002240BA"/>
    <w:rsid w:val="00225265"/>
    <w:rsid w:val="002263A4"/>
    <w:rsid w:val="0022691A"/>
    <w:rsid w:val="0022696C"/>
    <w:rsid w:val="0022754B"/>
    <w:rsid w:val="00227753"/>
    <w:rsid w:val="002278F3"/>
    <w:rsid w:val="0022794B"/>
    <w:rsid w:val="00227FBA"/>
    <w:rsid w:val="0023006B"/>
    <w:rsid w:val="0023034E"/>
    <w:rsid w:val="00230F73"/>
    <w:rsid w:val="002320C7"/>
    <w:rsid w:val="00232463"/>
    <w:rsid w:val="00232B6A"/>
    <w:rsid w:val="00233F8A"/>
    <w:rsid w:val="00234C4A"/>
    <w:rsid w:val="00234CB7"/>
    <w:rsid w:val="00234DB1"/>
    <w:rsid w:val="0023533F"/>
    <w:rsid w:val="00235815"/>
    <w:rsid w:val="00237070"/>
    <w:rsid w:val="00242348"/>
    <w:rsid w:val="002423E9"/>
    <w:rsid w:val="00242AEA"/>
    <w:rsid w:val="002441EC"/>
    <w:rsid w:val="00244209"/>
    <w:rsid w:val="00244D8D"/>
    <w:rsid w:val="00245790"/>
    <w:rsid w:val="00245A5B"/>
    <w:rsid w:val="0024631E"/>
    <w:rsid w:val="00246C20"/>
    <w:rsid w:val="0024735D"/>
    <w:rsid w:val="00247AE1"/>
    <w:rsid w:val="00251C63"/>
    <w:rsid w:val="00251C97"/>
    <w:rsid w:val="002548A2"/>
    <w:rsid w:val="0025494A"/>
    <w:rsid w:val="00254EC7"/>
    <w:rsid w:val="0025521D"/>
    <w:rsid w:val="00255D3C"/>
    <w:rsid w:val="00256E9F"/>
    <w:rsid w:val="00257CC7"/>
    <w:rsid w:val="00257EF3"/>
    <w:rsid w:val="00260980"/>
    <w:rsid w:val="00261239"/>
    <w:rsid w:val="00261324"/>
    <w:rsid w:val="00263059"/>
    <w:rsid w:val="00263237"/>
    <w:rsid w:val="00263D88"/>
    <w:rsid w:val="00263E05"/>
    <w:rsid w:val="00264A21"/>
    <w:rsid w:val="00264AA4"/>
    <w:rsid w:val="00264B76"/>
    <w:rsid w:val="002652BF"/>
    <w:rsid w:val="002667C6"/>
    <w:rsid w:val="00267AB6"/>
    <w:rsid w:val="00267EA7"/>
    <w:rsid w:val="002701D8"/>
    <w:rsid w:val="00270415"/>
    <w:rsid w:val="0027099E"/>
    <w:rsid w:val="0027156F"/>
    <w:rsid w:val="002718AF"/>
    <w:rsid w:val="0027215B"/>
    <w:rsid w:val="00272CFF"/>
    <w:rsid w:val="00273296"/>
    <w:rsid w:val="002734AB"/>
    <w:rsid w:val="00275603"/>
    <w:rsid w:val="0027709D"/>
    <w:rsid w:val="00277490"/>
    <w:rsid w:val="00277729"/>
    <w:rsid w:val="00277C96"/>
    <w:rsid w:val="00280A0D"/>
    <w:rsid w:val="00280A3E"/>
    <w:rsid w:val="00280C5E"/>
    <w:rsid w:val="0028110C"/>
    <w:rsid w:val="00281AE2"/>
    <w:rsid w:val="00282467"/>
    <w:rsid w:val="00283643"/>
    <w:rsid w:val="0028484E"/>
    <w:rsid w:val="002855EF"/>
    <w:rsid w:val="00285692"/>
    <w:rsid w:val="0028628C"/>
    <w:rsid w:val="0028635A"/>
    <w:rsid w:val="00286E79"/>
    <w:rsid w:val="00287250"/>
    <w:rsid w:val="00287B2D"/>
    <w:rsid w:val="00287CA7"/>
    <w:rsid w:val="0029363A"/>
    <w:rsid w:val="00296F76"/>
    <w:rsid w:val="00297E1F"/>
    <w:rsid w:val="002A0B0E"/>
    <w:rsid w:val="002A259C"/>
    <w:rsid w:val="002A4885"/>
    <w:rsid w:val="002A5BA3"/>
    <w:rsid w:val="002A6330"/>
    <w:rsid w:val="002A727E"/>
    <w:rsid w:val="002A73E2"/>
    <w:rsid w:val="002A74DF"/>
    <w:rsid w:val="002A786C"/>
    <w:rsid w:val="002A792E"/>
    <w:rsid w:val="002B05C4"/>
    <w:rsid w:val="002B09DF"/>
    <w:rsid w:val="002B1044"/>
    <w:rsid w:val="002B1B58"/>
    <w:rsid w:val="002B2A09"/>
    <w:rsid w:val="002B2C0F"/>
    <w:rsid w:val="002B3B86"/>
    <w:rsid w:val="002B49B8"/>
    <w:rsid w:val="002B4DD5"/>
    <w:rsid w:val="002B572B"/>
    <w:rsid w:val="002B5FA3"/>
    <w:rsid w:val="002B73A0"/>
    <w:rsid w:val="002B7A2D"/>
    <w:rsid w:val="002B7ED4"/>
    <w:rsid w:val="002C0BE1"/>
    <w:rsid w:val="002C12E9"/>
    <w:rsid w:val="002C164E"/>
    <w:rsid w:val="002C1787"/>
    <w:rsid w:val="002C17EF"/>
    <w:rsid w:val="002C1E78"/>
    <w:rsid w:val="002C3F0F"/>
    <w:rsid w:val="002C45F2"/>
    <w:rsid w:val="002C468F"/>
    <w:rsid w:val="002C4FF0"/>
    <w:rsid w:val="002C69F4"/>
    <w:rsid w:val="002C76EB"/>
    <w:rsid w:val="002D0DBE"/>
    <w:rsid w:val="002D1968"/>
    <w:rsid w:val="002D1DAE"/>
    <w:rsid w:val="002D34FD"/>
    <w:rsid w:val="002D465A"/>
    <w:rsid w:val="002D521F"/>
    <w:rsid w:val="002D6E0B"/>
    <w:rsid w:val="002E0352"/>
    <w:rsid w:val="002E2523"/>
    <w:rsid w:val="002E2927"/>
    <w:rsid w:val="002E337D"/>
    <w:rsid w:val="002E3701"/>
    <w:rsid w:val="002E5BE4"/>
    <w:rsid w:val="002E61E5"/>
    <w:rsid w:val="002E72BC"/>
    <w:rsid w:val="002E73BF"/>
    <w:rsid w:val="002E7B60"/>
    <w:rsid w:val="002E7D1B"/>
    <w:rsid w:val="002F0149"/>
    <w:rsid w:val="002F0F1D"/>
    <w:rsid w:val="002F1A73"/>
    <w:rsid w:val="002F20B4"/>
    <w:rsid w:val="002F26D9"/>
    <w:rsid w:val="002F26DB"/>
    <w:rsid w:val="002F2D61"/>
    <w:rsid w:val="002F3561"/>
    <w:rsid w:val="002F4229"/>
    <w:rsid w:val="002F4491"/>
    <w:rsid w:val="002F51DB"/>
    <w:rsid w:val="002F5BC5"/>
    <w:rsid w:val="002F7139"/>
    <w:rsid w:val="002F76C0"/>
    <w:rsid w:val="002F770C"/>
    <w:rsid w:val="00300642"/>
    <w:rsid w:val="00300ED7"/>
    <w:rsid w:val="003021BC"/>
    <w:rsid w:val="003028B5"/>
    <w:rsid w:val="00302A72"/>
    <w:rsid w:val="003034E0"/>
    <w:rsid w:val="00304E1E"/>
    <w:rsid w:val="0030591A"/>
    <w:rsid w:val="00306F1E"/>
    <w:rsid w:val="0031116D"/>
    <w:rsid w:val="003114BE"/>
    <w:rsid w:val="00311B21"/>
    <w:rsid w:val="00312CE6"/>
    <w:rsid w:val="00313307"/>
    <w:rsid w:val="00314258"/>
    <w:rsid w:val="0031484F"/>
    <w:rsid w:val="00314E12"/>
    <w:rsid w:val="0031573E"/>
    <w:rsid w:val="00315AD8"/>
    <w:rsid w:val="00315E65"/>
    <w:rsid w:val="00316DFC"/>
    <w:rsid w:val="0031705C"/>
    <w:rsid w:val="003175CA"/>
    <w:rsid w:val="00317A6D"/>
    <w:rsid w:val="0032082E"/>
    <w:rsid w:val="0032256E"/>
    <w:rsid w:val="00322613"/>
    <w:rsid w:val="0032387C"/>
    <w:rsid w:val="00323C77"/>
    <w:rsid w:val="003246AC"/>
    <w:rsid w:val="003261FC"/>
    <w:rsid w:val="00326950"/>
    <w:rsid w:val="0033061B"/>
    <w:rsid w:val="00330752"/>
    <w:rsid w:val="003310DB"/>
    <w:rsid w:val="00331E71"/>
    <w:rsid w:val="00332645"/>
    <w:rsid w:val="00332884"/>
    <w:rsid w:val="003333BF"/>
    <w:rsid w:val="0033388D"/>
    <w:rsid w:val="00333E67"/>
    <w:rsid w:val="00334ED5"/>
    <w:rsid w:val="00334F9A"/>
    <w:rsid w:val="00336F26"/>
    <w:rsid w:val="0033769A"/>
    <w:rsid w:val="00337A1B"/>
    <w:rsid w:val="0034025B"/>
    <w:rsid w:val="00340824"/>
    <w:rsid w:val="0034082E"/>
    <w:rsid w:val="003423FD"/>
    <w:rsid w:val="00343CC3"/>
    <w:rsid w:val="00344078"/>
    <w:rsid w:val="003449A1"/>
    <w:rsid w:val="00345A24"/>
    <w:rsid w:val="003461C3"/>
    <w:rsid w:val="003471F5"/>
    <w:rsid w:val="0035173B"/>
    <w:rsid w:val="00351AF6"/>
    <w:rsid w:val="00351B05"/>
    <w:rsid w:val="00353173"/>
    <w:rsid w:val="00353DC0"/>
    <w:rsid w:val="003555C2"/>
    <w:rsid w:val="00361497"/>
    <w:rsid w:val="00361521"/>
    <w:rsid w:val="00362051"/>
    <w:rsid w:val="0036248E"/>
    <w:rsid w:val="003625B4"/>
    <w:rsid w:val="00363682"/>
    <w:rsid w:val="003650F2"/>
    <w:rsid w:val="00365426"/>
    <w:rsid w:val="0036664B"/>
    <w:rsid w:val="00366A22"/>
    <w:rsid w:val="0037169A"/>
    <w:rsid w:val="00371830"/>
    <w:rsid w:val="00372770"/>
    <w:rsid w:val="00374026"/>
    <w:rsid w:val="00375A04"/>
    <w:rsid w:val="00375B85"/>
    <w:rsid w:val="00377450"/>
    <w:rsid w:val="00377876"/>
    <w:rsid w:val="00377AB1"/>
    <w:rsid w:val="00380019"/>
    <w:rsid w:val="00381C1D"/>
    <w:rsid w:val="00382808"/>
    <w:rsid w:val="00383047"/>
    <w:rsid w:val="003836B6"/>
    <w:rsid w:val="003840BB"/>
    <w:rsid w:val="0038498B"/>
    <w:rsid w:val="00384BFA"/>
    <w:rsid w:val="00384FAC"/>
    <w:rsid w:val="003855AD"/>
    <w:rsid w:val="00385CF9"/>
    <w:rsid w:val="0038637E"/>
    <w:rsid w:val="003868A9"/>
    <w:rsid w:val="00386ACD"/>
    <w:rsid w:val="003873DF"/>
    <w:rsid w:val="00390585"/>
    <w:rsid w:val="00392139"/>
    <w:rsid w:val="00392FC7"/>
    <w:rsid w:val="00395112"/>
    <w:rsid w:val="003952F9"/>
    <w:rsid w:val="0039596E"/>
    <w:rsid w:val="0039610F"/>
    <w:rsid w:val="003967DF"/>
    <w:rsid w:val="00397063"/>
    <w:rsid w:val="00397E29"/>
    <w:rsid w:val="003A0490"/>
    <w:rsid w:val="003A0677"/>
    <w:rsid w:val="003A0992"/>
    <w:rsid w:val="003A0CAA"/>
    <w:rsid w:val="003A214D"/>
    <w:rsid w:val="003A26D6"/>
    <w:rsid w:val="003A26EB"/>
    <w:rsid w:val="003A2A6A"/>
    <w:rsid w:val="003A2F4F"/>
    <w:rsid w:val="003A3407"/>
    <w:rsid w:val="003A37B4"/>
    <w:rsid w:val="003A3A34"/>
    <w:rsid w:val="003A473A"/>
    <w:rsid w:val="003A48B6"/>
    <w:rsid w:val="003A60B9"/>
    <w:rsid w:val="003A71E8"/>
    <w:rsid w:val="003A76DE"/>
    <w:rsid w:val="003A7C7F"/>
    <w:rsid w:val="003A7DB3"/>
    <w:rsid w:val="003B0009"/>
    <w:rsid w:val="003B0162"/>
    <w:rsid w:val="003B01EF"/>
    <w:rsid w:val="003B1CBA"/>
    <w:rsid w:val="003B1D24"/>
    <w:rsid w:val="003B1D76"/>
    <w:rsid w:val="003B2B8E"/>
    <w:rsid w:val="003B3720"/>
    <w:rsid w:val="003B3DEF"/>
    <w:rsid w:val="003B420A"/>
    <w:rsid w:val="003B630E"/>
    <w:rsid w:val="003B6A02"/>
    <w:rsid w:val="003B7C72"/>
    <w:rsid w:val="003C0142"/>
    <w:rsid w:val="003C0EDE"/>
    <w:rsid w:val="003C1B66"/>
    <w:rsid w:val="003C2847"/>
    <w:rsid w:val="003C29CC"/>
    <w:rsid w:val="003C5311"/>
    <w:rsid w:val="003C575C"/>
    <w:rsid w:val="003C5895"/>
    <w:rsid w:val="003C7805"/>
    <w:rsid w:val="003C782B"/>
    <w:rsid w:val="003D140D"/>
    <w:rsid w:val="003D1A57"/>
    <w:rsid w:val="003D1D73"/>
    <w:rsid w:val="003D23B2"/>
    <w:rsid w:val="003D2DA6"/>
    <w:rsid w:val="003D3D70"/>
    <w:rsid w:val="003D42B6"/>
    <w:rsid w:val="003D4569"/>
    <w:rsid w:val="003D5550"/>
    <w:rsid w:val="003D6BD3"/>
    <w:rsid w:val="003D7581"/>
    <w:rsid w:val="003D7978"/>
    <w:rsid w:val="003D7CDA"/>
    <w:rsid w:val="003D7E64"/>
    <w:rsid w:val="003E0F3C"/>
    <w:rsid w:val="003E18D1"/>
    <w:rsid w:val="003E43F5"/>
    <w:rsid w:val="003E6E08"/>
    <w:rsid w:val="003E7039"/>
    <w:rsid w:val="003E78FC"/>
    <w:rsid w:val="003E7D9C"/>
    <w:rsid w:val="003F062C"/>
    <w:rsid w:val="003F088E"/>
    <w:rsid w:val="003F0993"/>
    <w:rsid w:val="003F1C84"/>
    <w:rsid w:val="003F2C22"/>
    <w:rsid w:val="003F321C"/>
    <w:rsid w:val="003F3B01"/>
    <w:rsid w:val="003F3CC4"/>
    <w:rsid w:val="003F3E56"/>
    <w:rsid w:val="003F7669"/>
    <w:rsid w:val="00401424"/>
    <w:rsid w:val="00401694"/>
    <w:rsid w:val="004019DB"/>
    <w:rsid w:val="004023F4"/>
    <w:rsid w:val="0040387A"/>
    <w:rsid w:val="00404119"/>
    <w:rsid w:val="0040477E"/>
    <w:rsid w:val="004051BB"/>
    <w:rsid w:val="0040535E"/>
    <w:rsid w:val="00406BF6"/>
    <w:rsid w:val="00406BFF"/>
    <w:rsid w:val="00410BFE"/>
    <w:rsid w:val="00412ABD"/>
    <w:rsid w:val="00412FF2"/>
    <w:rsid w:val="00413E43"/>
    <w:rsid w:val="00414BD9"/>
    <w:rsid w:val="00414D14"/>
    <w:rsid w:val="0041643F"/>
    <w:rsid w:val="0042075D"/>
    <w:rsid w:val="00421808"/>
    <w:rsid w:val="004244E2"/>
    <w:rsid w:val="00424E15"/>
    <w:rsid w:val="004250C7"/>
    <w:rsid w:val="0042533A"/>
    <w:rsid w:val="00425725"/>
    <w:rsid w:val="00425ACA"/>
    <w:rsid w:val="00425CA5"/>
    <w:rsid w:val="00425F65"/>
    <w:rsid w:val="004272E7"/>
    <w:rsid w:val="00427D9D"/>
    <w:rsid w:val="00430E21"/>
    <w:rsid w:val="00431E80"/>
    <w:rsid w:val="004328A4"/>
    <w:rsid w:val="00433381"/>
    <w:rsid w:val="00436EDB"/>
    <w:rsid w:val="00437578"/>
    <w:rsid w:val="004375A5"/>
    <w:rsid w:val="0044044E"/>
    <w:rsid w:val="0044077D"/>
    <w:rsid w:val="00440812"/>
    <w:rsid w:val="00440F50"/>
    <w:rsid w:val="004410E9"/>
    <w:rsid w:val="0044150B"/>
    <w:rsid w:val="0044195E"/>
    <w:rsid w:val="0044219C"/>
    <w:rsid w:val="00442A0E"/>
    <w:rsid w:val="00442E88"/>
    <w:rsid w:val="00444167"/>
    <w:rsid w:val="00444427"/>
    <w:rsid w:val="00444511"/>
    <w:rsid w:val="00446AC4"/>
    <w:rsid w:val="00447894"/>
    <w:rsid w:val="004506C1"/>
    <w:rsid w:val="00450753"/>
    <w:rsid w:val="00451395"/>
    <w:rsid w:val="00451CF4"/>
    <w:rsid w:val="00452591"/>
    <w:rsid w:val="00452854"/>
    <w:rsid w:val="0045426D"/>
    <w:rsid w:val="004545B9"/>
    <w:rsid w:val="004547B2"/>
    <w:rsid w:val="00454A33"/>
    <w:rsid w:val="00454A88"/>
    <w:rsid w:val="00455564"/>
    <w:rsid w:val="00455DDF"/>
    <w:rsid w:val="00456612"/>
    <w:rsid w:val="004568F0"/>
    <w:rsid w:val="00456A1B"/>
    <w:rsid w:val="004573BC"/>
    <w:rsid w:val="00460036"/>
    <w:rsid w:val="00460B10"/>
    <w:rsid w:val="00461157"/>
    <w:rsid w:val="0046203F"/>
    <w:rsid w:val="00462F46"/>
    <w:rsid w:val="00463E23"/>
    <w:rsid w:val="004648A7"/>
    <w:rsid w:val="004651B7"/>
    <w:rsid w:val="00465967"/>
    <w:rsid w:val="00466B26"/>
    <w:rsid w:val="004670DC"/>
    <w:rsid w:val="00467C44"/>
    <w:rsid w:val="004710C9"/>
    <w:rsid w:val="004721BB"/>
    <w:rsid w:val="004726A5"/>
    <w:rsid w:val="00473224"/>
    <w:rsid w:val="00473585"/>
    <w:rsid w:val="00474E39"/>
    <w:rsid w:val="00475150"/>
    <w:rsid w:val="00476445"/>
    <w:rsid w:val="00477254"/>
    <w:rsid w:val="0048005C"/>
    <w:rsid w:val="0048042B"/>
    <w:rsid w:val="00481070"/>
    <w:rsid w:val="00481619"/>
    <w:rsid w:val="004827A4"/>
    <w:rsid w:val="00484243"/>
    <w:rsid w:val="004846FA"/>
    <w:rsid w:val="004857AC"/>
    <w:rsid w:val="00486431"/>
    <w:rsid w:val="00486A3A"/>
    <w:rsid w:val="0048729B"/>
    <w:rsid w:val="00487B95"/>
    <w:rsid w:val="004908FE"/>
    <w:rsid w:val="00490C81"/>
    <w:rsid w:val="004915D3"/>
    <w:rsid w:val="004919F1"/>
    <w:rsid w:val="00492151"/>
    <w:rsid w:val="00496243"/>
    <w:rsid w:val="00496B4E"/>
    <w:rsid w:val="004973A6"/>
    <w:rsid w:val="004A0B0F"/>
    <w:rsid w:val="004A0D0B"/>
    <w:rsid w:val="004A2178"/>
    <w:rsid w:val="004A29D4"/>
    <w:rsid w:val="004A2D9D"/>
    <w:rsid w:val="004A2DFC"/>
    <w:rsid w:val="004A3374"/>
    <w:rsid w:val="004A46DC"/>
    <w:rsid w:val="004A64BA"/>
    <w:rsid w:val="004A76EB"/>
    <w:rsid w:val="004B014C"/>
    <w:rsid w:val="004B019B"/>
    <w:rsid w:val="004B0355"/>
    <w:rsid w:val="004B0807"/>
    <w:rsid w:val="004B0EDB"/>
    <w:rsid w:val="004B1437"/>
    <w:rsid w:val="004B170F"/>
    <w:rsid w:val="004B1ABA"/>
    <w:rsid w:val="004B1D34"/>
    <w:rsid w:val="004B23C8"/>
    <w:rsid w:val="004B24A0"/>
    <w:rsid w:val="004B415E"/>
    <w:rsid w:val="004B47F7"/>
    <w:rsid w:val="004B4850"/>
    <w:rsid w:val="004B4AAA"/>
    <w:rsid w:val="004B5354"/>
    <w:rsid w:val="004B5864"/>
    <w:rsid w:val="004B5F35"/>
    <w:rsid w:val="004B7179"/>
    <w:rsid w:val="004B77B9"/>
    <w:rsid w:val="004C0262"/>
    <w:rsid w:val="004C0B58"/>
    <w:rsid w:val="004C155E"/>
    <w:rsid w:val="004C1D78"/>
    <w:rsid w:val="004C2000"/>
    <w:rsid w:val="004C27CD"/>
    <w:rsid w:val="004C2BBA"/>
    <w:rsid w:val="004C49E5"/>
    <w:rsid w:val="004C4AD0"/>
    <w:rsid w:val="004C5288"/>
    <w:rsid w:val="004C552D"/>
    <w:rsid w:val="004C63D3"/>
    <w:rsid w:val="004C6AFA"/>
    <w:rsid w:val="004C7544"/>
    <w:rsid w:val="004D109D"/>
    <w:rsid w:val="004D1A3A"/>
    <w:rsid w:val="004D1CE1"/>
    <w:rsid w:val="004D21F2"/>
    <w:rsid w:val="004D2EB2"/>
    <w:rsid w:val="004D3054"/>
    <w:rsid w:val="004D3E3F"/>
    <w:rsid w:val="004D3FA9"/>
    <w:rsid w:val="004D489F"/>
    <w:rsid w:val="004D6166"/>
    <w:rsid w:val="004D6809"/>
    <w:rsid w:val="004D7221"/>
    <w:rsid w:val="004D744A"/>
    <w:rsid w:val="004E09E7"/>
    <w:rsid w:val="004E1225"/>
    <w:rsid w:val="004E124E"/>
    <w:rsid w:val="004E1EB6"/>
    <w:rsid w:val="004E3E3C"/>
    <w:rsid w:val="004E4049"/>
    <w:rsid w:val="004E5911"/>
    <w:rsid w:val="004E6454"/>
    <w:rsid w:val="004E6E36"/>
    <w:rsid w:val="004E6F9F"/>
    <w:rsid w:val="004E7425"/>
    <w:rsid w:val="004E7E2E"/>
    <w:rsid w:val="004F0233"/>
    <w:rsid w:val="004F03AE"/>
    <w:rsid w:val="004F0728"/>
    <w:rsid w:val="004F2B87"/>
    <w:rsid w:val="004F3C9C"/>
    <w:rsid w:val="004F3CFB"/>
    <w:rsid w:val="004F3DA8"/>
    <w:rsid w:val="004F57B5"/>
    <w:rsid w:val="004F5840"/>
    <w:rsid w:val="004F5BD9"/>
    <w:rsid w:val="004F65D3"/>
    <w:rsid w:val="005003B9"/>
    <w:rsid w:val="0050055C"/>
    <w:rsid w:val="005008BE"/>
    <w:rsid w:val="00501132"/>
    <w:rsid w:val="0050348F"/>
    <w:rsid w:val="00503B82"/>
    <w:rsid w:val="00504043"/>
    <w:rsid w:val="00504630"/>
    <w:rsid w:val="00504780"/>
    <w:rsid w:val="00504E8F"/>
    <w:rsid w:val="005064EA"/>
    <w:rsid w:val="005078EF"/>
    <w:rsid w:val="00507E82"/>
    <w:rsid w:val="0051045D"/>
    <w:rsid w:val="005112E9"/>
    <w:rsid w:val="00511E10"/>
    <w:rsid w:val="00511FAB"/>
    <w:rsid w:val="005121A6"/>
    <w:rsid w:val="00512220"/>
    <w:rsid w:val="00512C81"/>
    <w:rsid w:val="00513007"/>
    <w:rsid w:val="005152D6"/>
    <w:rsid w:val="00515F77"/>
    <w:rsid w:val="00516997"/>
    <w:rsid w:val="00517110"/>
    <w:rsid w:val="00517ABB"/>
    <w:rsid w:val="00520405"/>
    <w:rsid w:val="00521CCE"/>
    <w:rsid w:val="00522E1E"/>
    <w:rsid w:val="005242B1"/>
    <w:rsid w:val="00524696"/>
    <w:rsid w:val="00524786"/>
    <w:rsid w:val="0052543A"/>
    <w:rsid w:val="00525913"/>
    <w:rsid w:val="00525E27"/>
    <w:rsid w:val="00526DB0"/>
    <w:rsid w:val="0052715F"/>
    <w:rsid w:val="00527E7F"/>
    <w:rsid w:val="00530B15"/>
    <w:rsid w:val="0053150A"/>
    <w:rsid w:val="0053172A"/>
    <w:rsid w:val="005327EA"/>
    <w:rsid w:val="00533197"/>
    <w:rsid w:val="00533357"/>
    <w:rsid w:val="00533605"/>
    <w:rsid w:val="00533A03"/>
    <w:rsid w:val="00533EDF"/>
    <w:rsid w:val="005340F1"/>
    <w:rsid w:val="00534AA7"/>
    <w:rsid w:val="00534E07"/>
    <w:rsid w:val="00535826"/>
    <w:rsid w:val="00536263"/>
    <w:rsid w:val="00536D9A"/>
    <w:rsid w:val="00536FD7"/>
    <w:rsid w:val="00540CC5"/>
    <w:rsid w:val="0054112A"/>
    <w:rsid w:val="00541797"/>
    <w:rsid w:val="005419CC"/>
    <w:rsid w:val="00541D41"/>
    <w:rsid w:val="00542ACD"/>
    <w:rsid w:val="00542D44"/>
    <w:rsid w:val="00542E3E"/>
    <w:rsid w:val="00542EFF"/>
    <w:rsid w:val="005430B5"/>
    <w:rsid w:val="0054370D"/>
    <w:rsid w:val="00543AD0"/>
    <w:rsid w:val="0054429E"/>
    <w:rsid w:val="0054449E"/>
    <w:rsid w:val="00544874"/>
    <w:rsid w:val="005455EB"/>
    <w:rsid w:val="00545826"/>
    <w:rsid w:val="0054615B"/>
    <w:rsid w:val="005469EF"/>
    <w:rsid w:val="00546B23"/>
    <w:rsid w:val="005471E4"/>
    <w:rsid w:val="00550115"/>
    <w:rsid w:val="005503EF"/>
    <w:rsid w:val="00550E5D"/>
    <w:rsid w:val="00550FA6"/>
    <w:rsid w:val="00551D33"/>
    <w:rsid w:val="00552834"/>
    <w:rsid w:val="00552EDD"/>
    <w:rsid w:val="0055338D"/>
    <w:rsid w:val="005535AB"/>
    <w:rsid w:val="00553A61"/>
    <w:rsid w:val="00554FD6"/>
    <w:rsid w:val="00555FED"/>
    <w:rsid w:val="00556459"/>
    <w:rsid w:val="005572D1"/>
    <w:rsid w:val="0055777F"/>
    <w:rsid w:val="00557E15"/>
    <w:rsid w:val="00560000"/>
    <w:rsid w:val="00560074"/>
    <w:rsid w:val="0056007B"/>
    <w:rsid w:val="00560FE5"/>
    <w:rsid w:val="00561CA2"/>
    <w:rsid w:val="00562370"/>
    <w:rsid w:val="0056254D"/>
    <w:rsid w:val="005632D6"/>
    <w:rsid w:val="00563A3B"/>
    <w:rsid w:val="0056426C"/>
    <w:rsid w:val="0056445B"/>
    <w:rsid w:val="005650A3"/>
    <w:rsid w:val="005666F1"/>
    <w:rsid w:val="00566AD3"/>
    <w:rsid w:val="00570BA0"/>
    <w:rsid w:val="00570C98"/>
    <w:rsid w:val="00571AFE"/>
    <w:rsid w:val="00572B69"/>
    <w:rsid w:val="00573349"/>
    <w:rsid w:val="00573DBD"/>
    <w:rsid w:val="00576A02"/>
    <w:rsid w:val="00577310"/>
    <w:rsid w:val="00577377"/>
    <w:rsid w:val="00577D93"/>
    <w:rsid w:val="0058038A"/>
    <w:rsid w:val="005807F8"/>
    <w:rsid w:val="00581DBF"/>
    <w:rsid w:val="005825C5"/>
    <w:rsid w:val="00582A61"/>
    <w:rsid w:val="005838A8"/>
    <w:rsid w:val="005838D5"/>
    <w:rsid w:val="005838DB"/>
    <w:rsid w:val="00583B19"/>
    <w:rsid w:val="00583F00"/>
    <w:rsid w:val="00583F95"/>
    <w:rsid w:val="0058662D"/>
    <w:rsid w:val="00586A7E"/>
    <w:rsid w:val="00590042"/>
    <w:rsid w:val="00591569"/>
    <w:rsid w:val="005929C2"/>
    <w:rsid w:val="00593316"/>
    <w:rsid w:val="00594D55"/>
    <w:rsid w:val="00595919"/>
    <w:rsid w:val="00595B98"/>
    <w:rsid w:val="0059692F"/>
    <w:rsid w:val="00597F3F"/>
    <w:rsid w:val="005A08C2"/>
    <w:rsid w:val="005A1D18"/>
    <w:rsid w:val="005A293D"/>
    <w:rsid w:val="005A3D57"/>
    <w:rsid w:val="005A4410"/>
    <w:rsid w:val="005A45C0"/>
    <w:rsid w:val="005A46E1"/>
    <w:rsid w:val="005A51A7"/>
    <w:rsid w:val="005A577A"/>
    <w:rsid w:val="005A63DE"/>
    <w:rsid w:val="005A6C26"/>
    <w:rsid w:val="005A7495"/>
    <w:rsid w:val="005B06C2"/>
    <w:rsid w:val="005B1A85"/>
    <w:rsid w:val="005B1CDD"/>
    <w:rsid w:val="005B1D98"/>
    <w:rsid w:val="005B2424"/>
    <w:rsid w:val="005B3713"/>
    <w:rsid w:val="005B374E"/>
    <w:rsid w:val="005B3C73"/>
    <w:rsid w:val="005B4ACC"/>
    <w:rsid w:val="005B531A"/>
    <w:rsid w:val="005B5FF5"/>
    <w:rsid w:val="005B7274"/>
    <w:rsid w:val="005B743B"/>
    <w:rsid w:val="005B7CA5"/>
    <w:rsid w:val="005B7DE3"/>
    <w:rsid w:val="005C023A"/>
    <w:rsid w:val="005C04D7"/>
    <w:rsid w:val="005C13CD"/>
    <w:rsid w:val="005C1E1E"/>
    <w:rsid w:val="005C27AE"/>
    <w:rsid w:val="005C39FA"/>
    <w:rsid w:val="005C49B9"/>
    <w:rsid w:val="005C60F3"/>
    <w:rsid w:val="005C6AC2"/>
    <w:rsid w:val="005C71B5"/>
    <w:rsid w:val="005C72ED"/>
    <w:rsid w:val="005C79F1"/>
    <w:rsid w:val="005D0721"/>
    <w:rsid w:val="005D0ED9"/>
    <w:rsid w:val="005D19A7"/>
    <w:rsid w:val="005D27DA"/>
    <w:rsid w:val="005D2AFA"/>
    <w:rsid w:val="005D31AA"/>
    <w:rsid w:val="005D37D3"/>
    <w:rsid w:val="005D461A"/>
    <w:rsid w:val="005D59E8"/>
    <w:rsid w:val="005D5FC7"/>
    <w:rsid w:val="005D5FD5"/>
    <w:rsid w:val="005D63AF"/>
    <w:rsid w:val="005D7339"/>
    <w:rsid w:val="005D7772"/>
    <w:rsid w:val="005D7F94"/>
    <w:rsid w:val="005E042D"/>
    <w:rsid w:val="005E07FD"/>
    <w:rsid w:val="005E0E55"/>
    <w:rsid w:val="005E19E9"/>
    <w:rsid w:val="005E1CBD"/>
    <w:rsid w:val="005E1CD7"/>
    <w:rsid w:val="005E1D46"/>
    <w:rsid w:val="005E1FCE"/>
    <w:rsid w:val="005E2645"/>
    <w:rsid w:val="005E2CF9"/>
    <w:rsid w:val="005E37A1"/>
    <w:rsid w:val="005E3C8C"/>
    <w:rsid w:val="005E4052"/>
    <w:rsid w:val="005E6DDB"/>
    <w:rsid w:val="005E7069"/>
    <w:rsid w:val="005E7AD4"/>
    <w:rsid w:val="005E7B55"/>
    <w:rsid w:val="005F14E1"/>
    <w:rsid w:val="005F17C6"/>
    <w:rsid w:val="005F24ED"/>
    <w:rsid w:val="005F2692"/>
    <w:rsid w:val="005F2763"/>
    <w:rsid w:val="005F42C6"/>
    <w:rsid w:val="005F4925"/>
    <w:rsid w:val="005F510D"/>
    <w:rsid w:val="005F6142"/>
    <w:rsid w:val="005F7D21"/>
    <w:rsid w:val="005F7D3F"/>
    <w:rsid w:val="00600227"/>
    <w:rsid w:val="00601B7D"/>
    <w:rsid w:val="006039AA"/>
    <w:rsid w:val="00603E31"/>
    <w:rsid w:val="00604471"/>
    <w:rsid w:val="00605855"/>
    <w:rsid w:val="00605B7F"/>
    <w:rsid w:val="00605FC8"/>
    <w:rsid w:val="006061EE"/>
    <w:rsid w:val="00607E1F"/>
    <w:rsid w:val="0061015E"/>
    <w:rsid w:val="00611165"/>
    <w:rsid w:val="006118CD"/>
    <w:rsid w:val="0061266A"/>
    <w:rsid w:val="0061282B"/>
    <w:rsid w:val="00613143"/>
    <w:rsid w:val="00613870"/>
    <w:rsid w:val="006141E6"/>
    <w:rsid w:val="00614A07"/>
    <w:rsid w:val="00614AF1"/>
    <w:rsid w:val="00615615"/>
    <w:rsid w:val="00615B5D"/>
    <w:rsid w:val="006163CB"/>
    <w:rsid w:val="00616750"/>
    <w:rsid w:val="00616D7E"/>
    <w:rsid w:val="00616E94"/>
    <w:rsid w:val="00616F89"/>
    <w:rsid w:val="00617713"/>
    <w:rsid w:val="0062000C"/>
    <w:rsid w:val="0062000D"/>
    <w:rsid w:val="006205F8"/>
    <w:rsid w:val="00620A8A"/>
    <w:rsid w:val="00621024"/>
    <w:rsid w:val="0062194E"/>
    <w:rsid w:val="00621AA0"/>
    <w:rsid w:val="0062267A"/>
    <w:rsid w:val="00622743"/>
    <w:rsid w:val="00622DE6"/>
    <w:rsid w:val="00623939"/>
    <w:rsid w:val="0062451F"/>
    <w:rsid w:val="0062539F"/>
    <w:rsid w:val="00626E28"/>
    <w:rsid w:val="00631588"/>
    <w:rsid w:val="00633047"/>
    <w:rsid w:val="006330EC"/>
    <w:rsid w:val="00633F07"/>
    <w:rsid w:val="00634851"/>
    <w:rsid w:val="00634B51"/>
    <w:rsid w:val="006356E8"/>
    <w:rsid w:val="006368DA"/>
    <w:rsid w:val="006370FA"/>
    <w:rsid w:val="00637E05"/>
    <w:rsid w:val="0064031F"/>
    <w:rsid w:val="00641306"/>
    <w:rsid w:val="0064177D"/>
    <w:rsid w:val="00641B2D"/>
    <w:rsid w:val="00642053"/>
    <w:rsid w:val="0064223C"/>
    <w:rsid w:val="00642F18"/>
    <w:rsid w:val="00643651"/>
    <w:rsid w:val="006441C6"/>
    <w:rsid w:val="00644612"/>
    <w:rsid w:val="00645B3A"/>
    <w:rsid w:val="006465D1"/>
    <w:rsid w:val="00646B07"/>
    <w:rsid w:val="00646F95"/>
    <w:rsid w:val="00647973"/>
    <w:rsid w:val="00647BDA"/>
    <w:rsid w:val="00647E26"/>
    <w:rsid w:val="00650006"/>
    <w:rsid w:val="006504A3"/>
    <w:rsid w:val="00650915"/>
    <w:rsid w:val="00650B4C"/>
    <w:rsid w:val="00650E18"/>
    <w:rsid w:val="00650EC7"/>
    <w:rsid w:val="00653E0F"/>
    <w:rsid w:val="0065607E"/>
    <w:rsid w:val="0066014B"/>
    <w:rsid w:val="0066119C"/>
    <w:rsid w:val="006613E9"/>
    <w:rsid w:val="00662839"/>
    <w:rsid w:val="00662B4C"/>
    <w:rsid w:val="00663093"/>
    <w:rsid w:val="00663367"/>
    <w:rsid w:val="00664374"/>
    <w:rsid w:val="00665960"/>
    <w:rsid w:val="00665B11"/>
    <w:rsid w:val="00666073"/>
    <w:rsid w:val="00666534"/>
    <w:rsid w:val="00666FBD"/>
    <w:rsid w:val="00667067"/>
    <w:rsid w:val="00667086"/>
    <w:rsid w:val="00667A0C"/>
    <w:rsid w:val="006708D0"/>
    <w:rsid w:val="006718C2"/>
    <w:rsid w:val="00671FFF"/>
    <w:rsid w:val="00672158"/>
    <w:rsid w:val="00672F2F"/>
    <w:rsid w:val="00672F59"/>
    <w:rsid w:val="00673321"/>
    <w:rsid w:val="00675196"/>
    <w:rsid w:val="006759BD"/>
    <w:rsid w:val="00675D4A"/>
    <w:rsid w:val="00676D8F"/>
    <w:rsid w:val="006805E3"/>
    <w:rsid w:val="006809C2"/>
    <w:rsid w:val="00681547"/>
    <w:rsid w:val="00681DF9"/>
    <w:rsid w:val="00682115"/>
    <w:rsid w:val="00683037"/>
    <w:rsid w:val="00683525"/>
    <w:rsid w:val="00684BC2"/>
    <w:rsid w:val="006853F3"/>
    <w:rsid w:val="0068650D"/>
    <w:rsid w:val="00687C11"/>
    <w:rsid w:val="00691648"/>
    <w:rsid w:val="006920BA"/>
    <w:rsid w:val="00692523"/>
    <w:rsid w:val="00692C78"/>
    <w:rsid w:val="006930EF"/>
    <w:rsid w:val="00693C36"/>
    <w:rsid w:val="00693CF4"/>
    <w:rsid w:val="006942A7"/>
    <w:rsid w:val="00694F4A"/>
    <w:rsid w:val="00695111"/>
    <w:rsid w:val="006951A4"/>
    <w:rsid w:val="00695397"/>
    <w:rsid w:val="00695B13"/>
    <w:rsid w:val="0069612A"/>
    <w:rsid w:val="00697BB7"/>
    <w:rsid w:val="00697CCB"/>
    <w:rsid w:val="006A027B"/>
    <w:rsid w:val="006A0648"/>
    <w:rsid w:val="006A0723"/>
    <w:rsid w:val="006A122F"/>
    <w:rsid w:val="006A1BA7"/>
    <w:rsid w:val="006A21D5"/>
    <w:rsid w:val="006A5115"/>
    <w:rsid w:val="006A6A4B"/>
    <w:rsid w:val="006A6E2D"/>
    <w:rsid w:val="006A796A"/>
    <w:rsid w:val="006A7A57"/>
    <w:rsid w:val="006B010B"/>
    <w:rsid w:val="006B06FC"/>
    <w:rsid w:val="006B153B"/>
    <w:rsid w:val="006B22F2"/>
    <w:rsid w:val="006B3035"/>
    <w:rsid w:val="006B410F"/>
    <w:rsid w:val="006B6539"/>
    <w:rsid w:val="006B66D0"/>
    <w:rsid w:val="006B7858"/>
    <w:rsid w:val="006B7D0F"/>
    <w:rsid w:val="006C0665"/>
    <w:rsid w:val="006C110D"/>
    <w:rsid w:val="006C2B1F"/>
    <w:rsid w:val="006C35C7"/>
    <w:rsid w:val="006C42B8"/>
    <w:rsid w:val="006C468F"/>
    <w:rsid w:val="006C4751"/>
    <w:rsid w:val="006C4C7D"/>
    <w:rsid w:val="006C4D1D"/>
    <w:rsid w:val="006C6C36"/>
    <w:rsid w:val="006D0FAE"/>
    <w:rsid w:val="006D11C2"/>
    <w:rsid w:val="006D1E9B"/>
    <w:rsid w:val="006D2686"/>
    <w:rsid w:val="006D2D06"/>
    <w:rsid w:val="006D5572"/>
    <w:rsid w:val="006D62FC"/>
    <w:rsid w:val="006D66BF"/>
    <w:rsid w:val="006D7502"/>
    <w:rsid w:val="006D77CA"/>
    <w:rsid w:val="006D7DC5"/>
    <w:rsid w:val="006E06AC"/>
    <w:rsid w:val="006E0D40"/>
    <w:rsid w:val="006E122A"/>
    <w:rsid w:val="006E2613"/>
    <w:rsid w:val="006E2C63"/>
    <w:rsid w:val="006E420E"/>
    <w:rsid w:val="006E59DC"/>
    <w:rsid w:val="006E6713"/>
    <w:rsid w:val="006E6C9A"/>
    <w:rsid w:val="006E7083"/>
    <w:rsid w:val="006E7A5E"/>
    <w:rsid w:val="006E7F9D"/>
    <w:rsid w:val="006F1AAE"/>
    <w:rsid w:val="006F24B6"/>
    <w:rsid w:val="006F2DFE"/>
    <w:rsid w:val="006F2FBC"/>
    <w:rsid w:val="006F3331"/>
    <w:rsid w:val="006F3C23"/>
    <w:rsid w:val="006F3D58"/>
    <w:rsid w:val="006F410F"/>
    <w:rsid w:val="006F41B4"/>
    <w:rsid w:val="006F4898"/>
    <w:rsid w:val="006F51D4"/>
    <w:rsid w:val="006F54AB"/>
    <w:rsid w:val="006F5A00"/>
    <w:rsid w:val="006F68F3"/>
    <w:rsid w:val="006F7159"/>
    <w:rsid w:val="006F75EB"/>
    <w:rsid w:val="007001BD"/>
    <w:rsid w:val="00701366"/>
    <w:rsid w:val="00701E6C"/>
    <w:rsid w:val="00702A23"/>
    <w:rsid w:val="00702FC6"/>
    <w:rsid w:val="00703F2D"/>
    <w:rsid w:val="00704E39"/>
    <w:rsid w:val="00705251"/>
    <w:rsid w:val="0070538A"/>
    <w:rsid w:val="00707432"/>
    <w:rsid w:val="00707962"/>
    <w:rsid w:val="00710B47"/>
    <w:rsid w:val="0071182C"/>
    <w:rsid w:val="00711A4C"/>
    <w:rsid w:val="007121DE"/>
    <w:rsid w:val="00714A90"/>
    <w:rsid w:val="007156F7"/>
    <w:rsid w:val="007169E5"/>
    <w:rsid w:val="00717C13"/>
    <w:rsid w:val="00723714"/>
    <w:rsid w:val="00725A60"/>
    <w:rsid w:val="0072661B"/>
    <w:rsid w:val="00730032"/>
    <w:rsid w:val="00730067"/>
    <w:rsid w:val="00730274"/>
    <w:rsid w:val="00730935"/>
    <w:rsid w:val="00730A04"/>
    <w:rsid w:val="007313E4"/>
    <w:rsid w:val="00733587"/>
    <w:rsid w:val="00735015"/>
    <w:rsid w:val="00735095"/>
    <w:rsid w:val="00735C37"/>
    <w:rsid w:val="007361AD"/>
    <w:rsid w:val="007363CC"/>
    <w:rsid w:val="0073705F"/>
    <w:rsid w:val="007379FF"/>
    <w:rsid w:val="00737C1C"/>
    <w:rsid w:val="007404F8"/>
    <w:rsid w:val="00740987"/>
    <w:rsid w:val="007415F1"/>
    <w:rsid w:val="00741B33"/>
    <w:rsid w:val="00741BF4"/>
    <w:rsid w:val="00741F65"/>
    <w:rsid w:val="00742180"/>
    <w:rsid w:val="00742622"/>
    <w:rsid w:val="00742E7D"/>
    <w:rsid w:val="00743C63"/>
    <w:rsid w:val="007446FA"/>
    <w:rsid w:val="0074657E"/>
    <w:rsid w:val="007502FE"/>
    <w:rsid w:val="00750776"/>
    <w:rsid w:val="00753700"/>
    <w:rsid w:val="007537CF"/>
    <w:rsid w:val="00753DD2"/>
    <w:rsid w:val="00754AF2"/>
    <w:rsid w:val="00754B12"/>
    <w:rsid w:val="00755D2B"/>
    <w:rsid w:val="00756551"/>
    <w:rsid w:val="007576A9"/>
    <w:rsid w:val="00760219"/>
    <w:rsid w:val="007637FC"/>
    <w:rsid w:val="00764BCA"/>
    <w:rsid w:val="00765A21"/>
    <w:rsid w:val="00766076"/>
    <w:rsid w:val="00766CA1"/>
    <w:rsid w:val="007674E0"/>
    <w:rsid w:val="00770FD5"/>
    <w:rsid w:val="007712EB"/>
    <w:rsid w:val="00772935"/>
    <w:rsid w:val="007733E4"/>
    <w:rsid w:val="0077344B"/>
    <w:rsid w:val="00774801"/>
    <w:rsid w:val="00774BD8"/>
    <w:rsid w:val="00775030"/>
    <w:rsid w:val="007752CE"/>
    <w:rsid w:val="0077584B"/>
    <w:rsid w:val="00776A62"/>
    <w:rsid w:val="00776B06"/>
    <w:rsid w:val="0077736A"/>
    <w:rsid w:val="007779A9"/>
    <w:rsid w:val="00777C76"/>
    <w:rsid w:val="00780ABC"/>
    <w:rsid w:val="0078110A"/>
    <w:rsid w:val="00781115"/>
    <w:rsid w:val="0078167D"/>
    <w:rsid w:val="00782013"/>
    <w:rsid w:val="0078274B"/>
    <w:rsid w:val="007835A0"/>
    <w:rsid w:val="00783876"/>
    <w:rsid w:val="0078521B"/>
    <w:rsid w:val="007857E8"/>
    <w:rsid w:val="00785BAA"/>
    <w:rsid w:val="00785F47"/>
    <w:rsid w:val="0078683A"/>
    <w:rsid w:val="00786ABB"/>
    <w:rsid w:val="00786CD3"/>
    <w:rsid w:val="007875EE"/>
    <w:rsid w:val="007913ED"/>
    <w:rsid w:val="00791C0C"/>
    <w:rsid w:val="00792653"/>
    <w:rsid w:val="00793ED7"/>
    <w:rsid w:val="007951F5"/>
    <w:rsid w:val="00795D73"/>
    <w:rsid w:val="00797D07"/>
    <w:rsid w:val="007A1062"/>
    <w:rsid w:val="007A243D"/>
    <w:rsid w:val="007A3600"/>
    <w:rsid w:val="007A3BC7"/>
    <w:rsid w:val="007A3F3D"/>
    <w:rsid w:val="007A4B9E"/>
    <w:rsid w:val="007A5296"/>
    <w:rsid w:val="007A5709"/>
    <w:rsid w:val="007A5939"/>
    <w:rsid w:val="007A7032"/>
    <w:rsid w:val="007B03FD"/>
    <w:rsid w:val="007B1B24"/>
    <w:rsid w:val="007B1DC1"/>
    <w:rsid w:val="007B20F8"/>
    <w:rsid w:val="007B29A1"/>
    <w:rsid w:val="007B2BD0"/>
    <w:rsid w:val="007B2F87"/>
    <w:rsid w:val="007B31A0"/>
    <w:rsid w:val="007B3537"/>
    <w:rsid w:val="007B3903"/>
    <w:rsid w:val="007B3AD2"/>
    <w:rsid w:val="007B3BA8"/>
    <w:rsid w:val="007B3EAD"/>
    <w:rsid w:val="007B427A"/>
    <w:rsid w:val="007B4CB3"/>
    <w:rsid w:val="007B554E"/>
    <w:rsid w:val="007B5F78"/>
    <w:rsid w:val="007B67C4"/>
    <w:rsid w:val="007B68F8"/>
    <w:rsid w:val="007B6E7A"/>
    <w:rsid w:val="007B7D24"/>
    <w:rsid w:val="007C01B2"/>
    <w:rsid w:val="007C050E"/>
    <w:rsid w:val="007C0843"/>
    <w:rsid w:val="007C20DD"/>
    <w:rsid w:val="007C2877"/>
    <w:rsid w:val="007C320D"/>
    <w:rsid w:val="007C3252"/>
    <w:rsid w:val="007C5039"/>
    <w:rsid w:val="007C67C7"/>
    <w:rsid w:val="007D068E"/>
    <w:rsid w:val="007D10C6"/>
    <w:rsid w:val="007D1615"/>
    <w:rsid w:val="007D2181"/>
    <w:rsid w:val="007D39D2"/>
    <w:rsid w:val="007D3CAA"/>
    <w:rsid w:val="007D5A36"/>
    <w:rsid w:val="007D689B"/>
    <w:rsid w:val="007D792E"/>
    <w:rsid w:val="007D7A70"/>
    <w:rsid w:val="007E002C"/>
    <w:rsid w:val="007E06AC"/>
    <w:rsid w:val="007E0F73"/>
    <w:rsid w:val="007E1F21"/>
    <w:rsid w:val="007E22C3"/>
    <w:rsid w:val="007E2379"/>
    <w:rsid w:val="007E4042"/>
    <w:rsid w:val="007E51A8"/>
    <w:rsid w:val="007E542A"/>
    <w:rsid w:val="007E580B"/>
    <w:rsid w:val="007E59B8"/>
    <w:rsid w:val="007E6B93"/>
    <w:rsid w:val="007E79BE"/>
    <w:rsid w:val="007F0336"/>
    <w:rsid w:val="007F078F"/>
    <w:rsid w:val="007F1B7D"/>
    <w:rsid w:val="007F1C83"/>
    <w:rsid w:val="007F1E1A"/>
    <w:rsid w:val="007F2133"/>
    <w:rsid w:val="007F2B36"/>
    <w:rsid w:val="007F2E51"/>
    <w:rsid w:val="007F30B2"/>
    <w:rsid w:val="007F35CD"/>
    <w:rsid w:val="007F4267"/>
    <w:rsid w:val="007F4984"/>
    <w:rsid w:val="007F4A7F"/>
    <w:rsid w:val="007F4DC4"/>
    <w:rsid w:val="007F52C4"/>
    <w:rsid w:val="007F5614"/>
    <w:rsid w:val="007F62F2"/>
    <w:rsid w:val="007F73E0"/>
    <w:rsid w:val="007F7A6E"/>
    <w:rsid w:val="00800477"/>
    <w:rsid w:val="00800843"/>
    <w:rsid w:val="00800A67"/>
    <w:rsid w:val="00802DC1"/>
    <w:rsid w:val="00803168"/>
    <w:rsid w:val="00803BD4"/>
    <w:rsid w:val="00803D9C"/>
    <w:rsid w:val="008045DB"/>
    <w:rsid w:val="00804CBD"/>
    <w:rsid w:val="00804D55"/>
    <w:rsid w:val="00804DF1"/>
    <w:rsid w:val="00806187"/>
    <w:rsid w:val="00806517"/>
    <w:rsid w:val="008069A6"/>
    <w:rsid w:val="008076D5"/>
    <w:rsid w:val="00807AEC"/>
    <w:rsid w:val="00807E2D"/>
    <w:rsid w:val="00810563"/>
    <w:rsid w:val="00811E7B"/>
    <w:rsid w:val="00813024"/>
    <w:rsid w:val="00813946"/>
    <w:rsid w:val="00813E03"/>
    <w:rsid w:val="00814527"/>
    <w:rsid w:val="00814556"/>
    <w:rsid w:val="00815D62"/>
    <w:rsid w:val="00816575"/>
    <w:rsid w:val="008175EB"/>
    <w:rsid w:val="008177A3"/>
    <w:rsid w:val="00817FB6"/>
    <w:rsid w:val="0082081E"/>
    <w:rsid w:val="008209B0"/>
    <w:rsid w:val="00820EA0"/>
    <w:rsid w:val="00822B40"/>
    <w:rsid w:val="00822C54"/>
    <w:rsid w:val="00823229"/>
    <w:rsid w:val="00823FA5"/>
    <w:rsid w:val="0082425F"/>
    <w:rsid w:val="00824482"/>
    <w:rsid w:val="008246DF"/>
    <w:rsid w:val="008253D2"/>
    <w:rsid w:val="0082565E"/>
    <w:rsid w:val="008270E1"/>
    <w:rsid w:val="008274BE"/>
    <w:rsid w:val="008300D6"/>
    <w:rsid w:val="0083059B"/>
    <w:rsid w:val="00830707"/>
    <w:rsid w:val="00830887"/>
    <w:rsid w:val="00831741"/>
    <w:rsid w:val="008349D2"/>
    <w:rsid w:val="00834DD9"/>
    <w:rsid w:val="00835156"/>
    <w:rsid w:val="0083614F"/>
    <w:rsid w:val="0083683E"/>
    <w:rsid w:val="00837874"/>
    <w:rsid w:val="008379F6"/>
    <w:rsid w:val="0084081D"/>
    <w:rsid w:val="008410AF"/>
    <w:rsid w:val="00842BC0"/>
    <w:rsid w:val="0084324F"/>
    <w:rsid w:val="00843D6B"/>
    <w:rsid w:val="00844943"/>
    <w:rsid w:val="00847E0E"/>
    <w:rsid w:val="0085064C"/>
    <w:rsid w:val="00850B80"/>
    <w:rsid w:val="008511F5"/>
    <w:rsid w:val="00851230"/>
    <w:rsid w:val="00853DB7"/>
    <w:rsid w:val="00854F8B"/>
    <w:rsid w:val="00857662"/>
    <w:rsid w:val="0085772B"/>
    <w:rsid w:val="0086005A"/>
    <w:rsid w:val="00860171"/>
    <w:rsid w:val="00861EA5"/>
    <w:rsid w:val="00862724"/>
    <w:rsid w:val="00862C49"/>
    <w:rsid w:val="00862DDA"/>
    <w:rsid w:val="00863231"/>
    <w:rsid w:val="008638FA"/>
    <w:rsid w:val="00863BD1"/>
    <w:rsid w:val="0086543C"/>
    <w:rsid w:val="008661D1"/>
    <w:rsid w:val="0086659F"/>
    <w:rsid w:val="00866F9B"/>
    <w:rsid w:val="0086701E"/>
    <w:rsid w:val="00871AF8"/>
    <w:rsid w:val="00871C3F"/>
    <w:rsid w:val="0087284C"/>
    <w:rsid w:val="008739F6"/>
    <w:rsid w:val="00874EDD"/>
    <w:rsid w:val="00875324"/>
    <w:rsid w:val="008756DA"/>
    <w:rsid w:val="0088163D"/>
    <w:rsid w:val="00881FAE"/>
    <w:rsid w:val="00883779"/>
    <w:rsid w:val="00884E37"/>
    <w:rsid w:val="00884E7A"/>
    <w:rsid w:val="00884F73"/>
    <w:rsid w:val="00885317"/>
    <w:rsid w:val="00886524"/>
    <w:rsid w:val="008868BC"/>
    <w:rsid w:val="00891A63"/>
    <w:rsid w:val="00892207"/>
    <w:rsid w:val="008927A6"/>
    <w:rsid w:val="00893461"/>
    <w:rsid w:val="00893513"/>
    <w:rsid w:val="00893F49"/>
    <w:rsid w:val="00894EB4"/>
    <w:rsid w:val="00895E53"/>
    <w:rsid w:val="00897F96"/>
    <w:rsid w:val="008A1880"/>
    <w:rsid w:val="008A3395"/>
    <w:rsid w:val="008A4407"/>
    <w:rsid w:val="008A465D"/>
    <w:rsid w:val="008A4EB5"/>
    <w:rsid w:val="008A6FE0"/>
    <w:rsid w:val="008A6FF3"/>
    <w:rsid w:val="008A7214"/>
    <w:rsid w:val="008B058C"/>
    <w:rsid w:val="008B096B"/>
    <w:rsid w:val="008B1410"/>
    <w:rsid w:val="008B1487"/>
    <w:rsid w:val="008B2435"/>
    <w:rsid w:val="008B25CF"/>
    <w:rsid w:val="008B2C79"/>
    <w:rsid w:val="008B315F"/>
    <w:rsid w:val="008B4009"/>
    <w:rsid w:val="008B48AA"/>
    <w:rsid w:val="008B49C8"/>
    <w:rsid w:val="008B6861"/>
    <w:rsid w:val="008B7038"/>
    <w:rsid w:val="008B76E8"/>
    <w:rsid w:val="008C0232"/>
    <w:rsid w:val="008C02C7"/>
    <w:rsid w:val="008C0703"/>
    <w:rsid w:val="008C1EE8"/>
    <w:rsid w:val="008C26A8"/>
    <w:rsid w:val="008C2884"/>
    <w:rsid w:val="008C2E16"/>
    <w:rsid w:val="008C315A"/>
    <w:rsid w:val="008C31E9"/>
    <w:rsid w:val="008C3576"/>
    <w:rsid w:val="008C3803"/>
    <w:rsid w:val="008C3869"/>
    <w:rsid w:val="008C4716"/>
    <w:rsid w:val="008C4BFB"/>
    <w:rsid w:val="008C5C05"/>
    <w:rsid w:val="008C7300"/>
    <w:rsid w:val="008C776F"/>
    <w:rsid w:val="008D0103"/>
    <w:rsid w:val="008D0F32"/>
    <w:rsid w:val="008D1104"/>
    <w:rsid w:val="008D15C2"/>
    <w:rsid w:val="008D1CE6"/>
    <w:rsid w:val="008D279C"/>
    <w:rsid w:val="008D3A3D"/>
    <w:rsid w:val="008D429E"/>
    <w:rsid w:val="008D4841"/>
    <w:rsid w:val="008D542D"/>
    <w:rsid w:val="008D5434"/>
    <w:rsid w:val="008D5464"/>
    <w:rsid w:val="008D5AA9"/>
    <w:rsid w:val="008D5EFB"/>
    <w:rsid w:val="008D6DB4"/>
    <w:rsid w:val="008D797F"/>
    <w:rsid w:val="008E0A3D"/>
    <w:rsid w:val="008E0F8B"/>
    <w:rsid w:val="008E16A1"/>
    <w:rsid w:val="008E195C"/>
    <w:rsid w:val="008E1F17"/>
    <w:rsid w:val="008E3889"/>
    <w:rsid w:val="008E3F70"/>
    <w:rsid w:val="008E419A"/>
    <w:rsid w:val="008E5C16"/>
    <w:rsid w:val="008E5D83"/>
    <w:rsid w:val="008E698C"/>
    <w:rsid w:val="008F0C5E"/>
    <w:rsid w:val="008F1852"/>
    <w:rsid w:val="008F1E35"/>
    <w:rsid w:val="008F2724"/>
    <w:rsid w:val="008F362D"/>
    <w:rsid w:val="008F4575"/>
    <w:rsid w:val="008F49B0"/>
    <w:rsid w:val="008F54BC"/>
    <w:rsid w:val="008F56AB"/>
    <w:rsid w:val="008F60FD"/>
    <w:rsid w:val="008F642A"/>
    <w:rsid w:val="008F6CEA"/>
    <w:rsid w:val="008F722D"/>
    <w:rsid w:val="008F7925"/>
    <w:rsid w:val="008F7A88"/>
    <w:rsid w:val="009001D1"/>
    <w:rsid w:val="009012F3"/>
    <w:rsid w:val="00901AFF"/>
    <w:rsid w:val="00902E6B"/>
    <w:rsid w:val="00903138"/>
    <w:rsid w:val="0090445E"/>
    <w:rsid w:val="00904D36"/>
    <w:rsid w:val="00906234"/>
    <w:rsid w:val="00906B43"/>
    <w:rsid w:val="00907EA8"/>
    <w:rsid w:val="00910786"/>
    <w:rsid w:val="00910AA6"/>
    <w:rsid w:val="00911426"/>
    <w:rsid w:val="00911828"/>
    <w:rsid w:val="0091311F"/>
    <w:rsid w:val="00913160"/>
    <w:rsid w:val="00913A27"/>
    <w:rsid w:val="00914183"/>
    <w:rsid w:val="009143A9"/>
    <w:rsid w:val="009149A0"/>
    <w:rsid w:val="009155AE"/>
    <w:rsid w:val="009157A8"/>
    <w:rsid w:val="00917065"/>
    <w:rsid w:val="00917387"/>
    <w:rsid w:val="0091742B"/>
    <w:rsid w:val="009206A2"/>
    <w:rsid w:val="009216C7"/>
    <w:rsid w:val="00921F89"/>
    <w:rsid w:val="00922585"/>
    <w:rsid w:val="00922F52"/>
    <w:rsid w:val="009236FE"/>
    <w:rsid w:val="00923E9F"/>
    <w:rsid w:val="00924436"/>
    <w:rsid w:val="00924FEB"/>
    <w:rsid w:val="009251E6"/>
    <w:rsid w:val="00925589"/>
    <w:rsid w:val="00925D71"/>
    <w:rsid w:val="00925ECB"/>
    <w:rsid w:val="00926D84"/>
    <w:rsid w:val="00927200"/>
    <w:rsid w:val="0092782C"/>
    <w:rsid w:val="0093093C"/>
    <w:rsid w:val="00930B79"/>
    <w:rsid w:val="0093127E"/>
    <w:rsid w:val="00932D65"/>
    <w:rsid w:val="00932FB6"/>
    <w:rsid w:val="00933137"/>
    <w:rsid w:val="009338B8"/>
    <w:rsid w:val="00933F11"/>
    <w:rsid w:val="0093455F"/>
    <w:rsid w:val="0093490A"/>
    <w:rsid w:val="00934DB1"/>
    <w:rsid w:val="00935566"/>
    <w:rsid w:val="009359ED"/>
    <w:rsid w:val="00935CAB"/>
    <w:rsid w:val="00936195"/>
    <w:rsid w:val="00937AB6"/>
    <w:rsid w:val="00937B16"/>
    <w:rsid w:val="0094010F"/>
    <w:rsid w:val="00940476"/>
    <w:rsid w:val="0094081A"/>
    <w:rsid w:val="009416F4"/>
    <w:rsid w:val="00941714"/>
    <w:rsid w:val="009419AA"/>
    <w:rsid w:val="00941ED7"/>
    <w:rsid w:val="009421D6"/>
    <w:rsid w:val="009427C4"/>
    <w:rsid w:val="00942FE1"/>
    <w:rsid w:val="009434C8"/>
    <w:rsid w:val="009438E9"/>
    <w:rsid w:val="00943D35"/>
    <w:rsid w:val="00944AE2"/>
    <w:rsid w:val="00944D29"/>
    <w:rsid w:val="00946731"/>
    <w:rsid w:val="00946D12"/>
    <w:rsid w:val="009503B2"/>
    <w:rsid w:val="00951E33"/>
    <w:rsid w:val="009520F1"/>
    <w:rsid w:val="00952B43"/>
    <w:rsid w:val="009540B2"/>
    <w:rsid w:val="00954186"/>
    <w:rsid w:val="00954572"/>
    <w:rsid w:val="00954F62"/>
    <w:rsid w:val="00955B01"/>
    <w:rsid w:val="009563BD"/>
    <w:rsid w:val="009569D5"/>
    <w:rsid w:val="00957728"/>
    <w:rsid w:val="00960705"/>
    <w:rsid w:val="009607C2"/>
    <w:rsid w:val="00960A36"/>
    <w:rsid w:val="00960EDE"/>
    <w:rsid w:val="009612C1"/>
    <w:rsid w:val="00961BF7"/>
    <w:rsid w:val="00961DDF"/>
    <w:rsid w:val="00961EFC"/>
    <w:rsid w:val="009626FD"/>
    <w:rsid w:val="009627F6"/>
    <w:rsid w:val="0096307A"/>
    <w:rsid w:val="009657A8"/>
    <w:rsid w:val="009665A3"/>
    <w:rsid w:val="0097016D"/>
    <w:rsid w:val="00970AC4"/>
    <w:rsid w:val="009710FD"/>
    <w:rsid w:val="00972F16"/>
    <w:rsid w:val="009739D9"/>
    <w:rsid w:val="00973C6E"/>
    <w:rsid w:val="00974267"/>
    <w:rsid w:val="00974782"/>
    <w:rsid w:val="00974896"/>
    <w:rsid w:val="009748E4"/>
    <w:rsid w:val="00975524"/>
    <w:rsid w:val="00975833"/>
    <w:rsid w:val="00975AED"/>
    <w:rsid w:val="009764BB"/>
    <w:rsid w:val="00977352"/>
    <w:rsid w:val="009779F9"/>
    <w:rsid w:val="00977EA8"/>
    <w:rsid w:val="00980500"/>
    <w:rsid w:val="00981816"/>
    <w:rsid w:val="009818B7"/>
    <w:rsid w:val="00981C8C"/>
    <w:rsid w:val="00981EF6"/>
    <w:rsid w:val="00982C7B"/>
    <w:rsid w:val="00982E33"/>
    <w:rsid w:val="009863D5"/>
    <w:rsid w:val="0098713D"/>
    <w:rsid w:val="00987C11"/>
    <w:rsid w:val="0099055C"/>
    <w:rsid w:val="009906FB"/>
    <w:rsid w:val="00990CCB"/>
    <w:rsid w:val="00991AE8"/>
    <w:rsid w:val="00991FDA"/>
    <w:rsid w:val="00992472"/>
    <w:rsid w:val="009931C5"/>
    <w:rsid w:val="009935FD"/>
    <w:rsid w:val="00993C11"/>
    <w:rsid w:val="00994A96"/>
    <w:rsid w:val="00994BB9"/>
    <w:rsid w:val="00994C44"/>
    <w:rsid w:val="00996540"/>
    <w:rsid w:val="009967F2"/>
    <w:rsid w:val="00996F3D"/>
    <w:rsid w:val="00997399"/>
    <w:rsid w:val="009977D6"/>
    <w:rsid w:val="00997E12"/>
    <w:rsid w:val="009A0EC1"/>
    <w:rsid w:val="009A1270"/>
    <w:rsid w:val="009A1BFC"/>
    <w:rsid w:val="009A1C42"/>
    <w:rsid w:val="009A2177"/>
    <w:rsid w:val="009A2ACF"/>
    <w:rsid w:val="009A31F9"/>
    <w:rsid w:val="009A4041"/>
    <w:rsid w:val="009A41B8"/>
    <w:rsid w:val="009A4D3E"/>
    <w:rsid w:val="009A4E37"/>
    <w:rsid w:val="009A5271"/>
    <w:rsid w:val="009A52C7"/>
    <w:rsid w:val="009A646D"/>
    <w:rsid w:val="009A69A7"/>
    <w:rsid w:val="009A6B54"/>
    <w:rsid w:val="009A6DF9"/>
    <w:rsid w:val="009B1055"/>
    <w:rsid w:val="009B16C0"/>
    <w:rsid w:val="009B1B08"/>
    <w:rsid w:val="009B1D01"/>
    <w:rsid w:val="009B3394"/>
    <w:rsid w:val="009B3DC8"/>
    <w:rsid w:val="009B5B53"/>
    <w:rsid w:val="009B68C0"/>
    <w:rsid w:val="009C2328"/>
    <w:rsid w:val="009C32B5"/>
    <w:rsid w:val="009C34F4"/>
    <w:rsid w:val="009C47D5"/>
    <w:rsid w:val="009C4A33"/>
    <w:rsid w:val="009C50DD"/>
    <w:rsid w:val="009C66FF"/>
    <w:rsid w:val="009C7873"/>
    <w:rsid w:val="009C7A73"/>
    <w:rsid w:val="009D0464"/>
    <w:rsid w:val="009D08D4"/>
    <w:rsid w:val="009D2B56"/>
    <w:rsid w:val="009D328E"/>
    <w:rsid w:val="009D3D37"/>
    <w:rsid w:val="009D3DE6"/>
    <w:rsid w:val="009D684A"/>
    <w:rsid w:val="009D6E80"/>
    <w:rsid w:val="009D7A5F"/>
    <w:rsid w:val="009D7A82"/>
    <w:rsid w:val="009E0284"/>
    <w:rsid w:val="009E086F"/>
    <w:rsid w:val="009E1577"/>
    <w:rsid w:val="009E1809"/>
    <w:rsid w:val="009E1899"/>
    <w:rsid w:val="009E1DDA"/>
    <w:rsid w:val="009E1FBE"/>
    <w:rsid w:val="009E3656"/>
    <w:rsid w:val="009E382D"/>
    <w:rsid w:val="009E3CBC"/>
    <w:rsid w:val="009E4CD0"/>
    <w:rsid w:val="009E5D82"/>
    <w:rsid w:val="009E61FB"/>
    <w:rsid w:val="009E6A50"/>
    <w:rsid w:val="009E6DF4"/>
    <w:rsid w:val="009E7B43"/>
    <w:rsid w:val="009F1123"/>
    <w:rsid w:val="009F1870"/>
    <w:rsid w:val="009F1905"/>
    <w:rsid w:val="009F2944"/>
    <w:rsid w:val="009F3249"/>
    <w:rsid w:val="009F35B1"/>
    <w:rsid w:val="009F551E"/>
    <w:rsid w:val="009F56DD"/>
    <w:rsid w:val="009F5744"/>
    <w:rsid w:val="009F5854"/>
    <w:rsid w:val="009F5880"/>
    <w:rsid w:val="009F5899"/>
    <w:rsid w:val="009F6735"/>
    <w:rsid w:val="009F6754"/>
    <w:rsid w:val="009F6E8E"/>
    <w:rsid w:val="00A00766"/>
    <w:rsid w:val="00A00A96"/>
    <w:rsid w:val="00A0125E"/>
    <w:rsid w:val="00A012EA"/>
    <w:rsid w:val="00A01A01"/>
    <w:rsid w:val="00A020AC"/>
    <w:rsid w:val="00A02BF7"/>
    <w:rsid w:val="00A02E55"/>
    <w:rsid w:val="00A02F60"/>
    <w:rsid w:val="00A0324D"/>
    <w:rsid w:val="00A0377A"/>
    <w:rsid w:val="00A05F93"/>
    <w:rsid w:val="00A06D86"/>
    <w:rsid w:val="00A07B69"/>
    <w:rsid w:val="00A10374"/>
    <w:rsid w:val="00A10BEF"/>
    <w:rsid w:val="00A10EF1"/>
    <w:rsid w:val="00A11B68"/>
    <w:rsid w:val="00A12736"/>
    <w:rsid w:val="00A12BFB"/>
    <w:rsid w:val="00A12C8B"/>
    <w:rsid w:val="00A13135"/>
    <w:rsid w:val="00A1328B"/>
    <w:rsid w:val="00A1377F"/>
    <w:rsid w:val="00A13DF7"/>
    <w:rsid w:val="00A15B3A"/>
    <w:rsid w:val="00A16268"/>
    <w:rsid w:val="00A16577"/>
    <w:rsid w:val="00A167BC"/>
    <w:rsid w:val="00A1699F"/>
    <w:rsid w:val="00A17C7A"/>
    <w:rsid w:val="00A202F6"/>
    <w:rsid w:val="00A20AEB"/>
    <w:rsid w:val="00A211FE"/>
    <w:rsid w:val="00A21809"/>
    <w:rsid w:val="00A22170"/>
    <w:rsid w:val="00A22941"/>
    <w:rsid w:val="00A22ADE"/>
    <w:rsid w:val="00A23789"/>
    <w:rsid w:val="00A23D3A"/>
    <w:rsid w:val="00A2691A"/>
    <w:rsid w:val="00A26B6C"/>
    <w:rsid w:val="00A26D30"/>
    <w:rsid w:val="00A2708B"/>
    <w:rsid w:val="00A27436"/>
    <w:rsid w:val="00A30333"/>
    <w:rsid w:val="00A304C1"/>
    <w:rsid w:val="00A30F5C"/>
    <w:rsid w:val="00A30F9D"/>
    <w:rsid w:val="00A311AD"/>
    <w:rsid w:val="00A32049"/>
    <w:rsid w:val="00A321C1"/>
    <w:rsid w:val="00A323A0"/>
    <w:rsid w:val="00A32512"/>
    <w:rsid w:val="00A3287E"/>
    <w:rsid w:val="00A33242"/>
    <w:rsid w:val="00A357D5"/>
    <w:rsid w:val="00A37991"/>
    <w:rsid w:val="00A37C50"/>
    <w:rsid w:val="00A4001C"/>
    <w:rsid w:val="00A402E0"/>
    <w:rsid w:val="00A42603"/>
    <w:rsid w:val="00A42984"/>
    <w:rsid w:val="00A42C18"/>
    <w:rsid w:val="00A43BE3"/>
    <w:rsid w:val="00A44186"/>
    <w:rsid w:val="00A46BD5"/>
    <w:rsid w:val="00A478A3"/>
    <w:rsid w:val="00A502CB"/>
    <w:rsid w:val="00A515B3"/>
    <w:rsid w:val="00A518A8"/>
    <w:rsid w:val="00A52FCB"/>
    <w:rsid w:val="00A53400"/>
    <w:rsid w:val="00A53EC4"/>
    <w:rsid w:val="00A55326"/>
    <w:rsid w:val="00A5557C"/>
    <w:rsid w:val="00A555B0"/>
    <w:rsid w:val="00A55AA2"/>
    <w:rsid w:val="00A56CD6"/>
    <w:rsid w:val="00A572CA"/>
    <w:rsid w:val="00A5740A"/>
    <w:rsid w:val="00A578C4"/>
    <w:rsid w:val="00A60345"/>
    <w:rsid w:val="00A607D6"/>
    <w:rsid w:val="00A60A97"/>
    <w:rsid w:val="00A61649"/>
    <w:rsid w:val="00A6191A"/>
    <w:rsid w:val="00A6343A"/>
    <w:rsid w:val="00A6352E"/>
    <w:rsid w:val="00A639AD"/>
    <w:rsid w:val="00A640A2"/>
    <w:rsid w:val="00A653CE"/>
    <w:rsid w:val="00A655D5"/>
    <w:rsid w:val="00A65B30"/>
    <w:rsid w:val="00A65C59"/>
    <w:rsid w:val="00A65E3A"/>
    <w:rsid w:val="00A66A6C"/>
    <w:rsid w:val="00A66A77"/>
    <w:rsid w:val="00A671DB"/>
    <w:rsid w:val="00A67917"/>
    <w:rsid w:val="00A67A54"/>
    <w:rsid w:val="00A67DCF"/>
    <w:rsid w:val="00A7100F"/>
    <w:rsid w:val="00A715AF"/>
    <w:rsid w:val="00A73B5B"/>
    <w:rsid w:val="00A7439B"/>
    <w:rsid w:val="00A743C7"/>
    <w:rsid w:val="00A7478E"/>
    <w:rsid w:val="00A74BD8"/>
    <w:rsid w:val="00A74EF8"/>
    <w:rsid w:val="00A75944"/>
    <w:rsid w:val="00A75960"/>
    <w:rsid w:val="00A75CD9"/>
    <w:rsid w:val="00A76352"/>
    <w:rsid w:val="00A7780C"/>
    <w:rsid w:val="00A77E6A"/>
    <w:rsid w:val="00A80552"/>
    <w:rsid w:val="00A80E40"/>
    <w:rsid w:val="00A80E4A"/>
    <w:rsid w:val="00A81180"/>
    <w:rsid w:val="00A81D05"/>
    <w:rsid w:val="00A832C4"/>
    <w:rsid w:val="00A84127"/>
    <w:rsid w:val="00A847D0"/>
    <w:rsid w:val="00A85A71"/>
    <w:rsid w:val="00A86589"/>
    <w:rsid w:val="00A86744"/>
    <w:rsid w:val="00A86ED3"/>
    <w:rsid w:val="00A870C8"/>
    <w:rsid w:val="00A87A9A"/>
    <w:rsid w:val="00A901D8"/>
    <w:rsid w:val="00A90784"/>
    <w:rsid w:val="00A908E1"/>
    <w:rsid w:val="00A91152"/>
    <w:rsid w:val="00A91531"/>
    <w:rsid w:val="00A919D8"/>
    <w:rsid w:val="00A91DDC"/>
    <w:rsid w:val="00A92873"/>
    <w:rsid w:val="00A928CE"/>
    <w:rsid w:val="00A92DAB"/>
    <w:rsid w:val="00A9345F"/>
    <w:rsid w:val="00A93609"/>
    <w:rsid w:val="00A95D51"/>
    <w:rsid w:val="00A95DB4"/>
    <w:rsid w:val="00A96456"/>
    <w:rsid w:val="00A96640"/>
    <w:rsid w:val="00A9734A"/>
    <w:rsid w:val="00AA083C"/>
    <w:rsid w:val="00AA1399"/>
    <w:rsid w:val="00AA1913"/>
    <w:rsid w:val="00AA2C7E"/>
    <w:rsid w:val="00AA3825"/>
    <w:rsid w:val="00AA49FF"/>
    <w:rsid w:val="00AA4A5E"/>
    <w:rsid w:val="00AA5E3D"/>
    <w:rsid w:val="00AA6F82"/>
    <w:rsid w:val="00AA7511"/>
    <w:rsid w:val="00AA78A4"/>
    <w:rsid w:val="00AA7D39"/>
    <w:rsid w:val="00AB018F"/>
    <w:rsid w:val="00AB0FF9"/>
    <w:rsid w:val="00AB15BB"/>
    <w:rsid w:val="00AB20F6"/>
    <w:rsid w:val="00AB245B"/>
    <w:rsid w:val="00AB2601"/>
    <w:rsid w:val="00AB2A52"/>
    <w:rsid w:val="00AB2EEE"/>
    <w:rsid w:val="00AB325D"/>
    <w:rsid w:val="00AB33E1"/>
    <w:rsid w:val="00AB3BE6"/>
    <w:rsid w:val="00AB3D81"/>
    <w:rsid w:val="00AB48A9"/>
    <w:rsid w:val="00AB6269"/>
    <w:rsid w:val="00AB6382"/>
    <w:rsid w:val="00AB6C6A"/>
    <w:rsid w:val="00AB736A"/>
    <w:rsid w:val="00AB7380"/>
    <w:rsid w:val="00AB741F"/>
    <w:rsid w:val="00AB7BE3"/>
    <w:rsid w:val="00AB7C74"/>
    <w:rsid w:val="00AB7C75"/>
    <w:rsid w:val="00AC066D"/>
    <w:rsid w:val="00AC0A0F"/>
    <w:rsid w:val="00AC0DCD"/>
    <w:rsid w:val="00AC325A"/>
    <w:rsid w:val="00AC353D"/>
    <w:rsid w:val="00AC381D"/>
    <w:rsid w:val="00AC3F0C"/>
    <w:rsid w:val="00AC4BA6"/>
    <w:rsid w:val="00AC4CA2"/>
    <w:rsid w:val="00AC5090"/>
    <w:rsid w:val="00AC5A3D"/>
    <w:rsid w:val="00AC5ADB"/>
    <w:rsid w:val="00AC5D72"/>
    <w:rsid w:val="00AC6CC4"/>
    <w:rsid w:val="00AC7525"/>
    <w:rsid w:val="00AC7674"/>
    <w:rsid w:val="00AC7956"/>
    <w:rsid w:val="00AC7EC0"/>
    <w:rsid w:val="00AD0C95"/>
    <w:rsid w:val="00AD10F1"/>
    <w:rsid w:val="00AD1ECD"/>
    <w:rsid w:val="00AD211D"/>
    <w:rsid w:val="00AD2D57"/>
    <w:rsid w:val="00AD3BED"/>
    <w:rsid w:val="00AD4300"/>
    <w:rsid w:val="00AD46F7"/>
    <w:rsid w:val="00AD5107"/>
    <w:rsid w:val="00AD5344"/>
    <w:rsid w:val="00AD678B"/>
    <w:rsid w:val="00AD6831"/>
    <w:rsid w:val="00AD7109"/>
    <w:rsid w:val="00AD7303"/>
    <w:rsid w:val="00AD7F0C"/>
    <w:rsid w:val="00AE21A7"/>
    <w:rsid w:val="00AE236A"/>
    <w:rsid w:val="00AE2820"/>
    <w:rsid w:val="00AE356F"/>
    <w:rsid w:val="00AE42DC"/>
    <w:rsid w:val="00AE4751"/>
    <w:rsid w:val="00AE5451"/>
    <w:rsid w:val="00AE56A2"/>
    <w:rsid w:val="00AE5B19"/>
    <w:rsid w:val="00AE6E33"/>
    <w:rsid w:val="00AE70DA"/>
    <w:rsid w:val="00AE7347"/>
    <w:rsid w:val="00AE794D"/>
    <w:rsid w:val="00AF029F"/>
    <w:rsid w:val="00AF02C2"/>
    <w:rsid w:val="00AF02D1"/>
    <w:rsid w:val="00AF08DC"/>
    <w:rsid w:val="00AF0AB1"/>
    <w:rsid w:val="00AF0BEB"/>
    <w:rsid w:val="00AF0EC6"/>
    <w:rsid w:val="00AF0F73"/>
    <w:rsid w:val="00AF2049"/>
    <w:rsid w:val="00AF315B"/>
    <w:rsid w:val="00AF31C9"/>
    <w:rsid w:val="00AF4135"/>
    <w:rsid w:val="00AF71C7"/>
    <w:rsid w:val="00AF750B"/>
    <w:rsid w:val="00AF7B48"/>
    <w:rsid w:val="00B0000E"/>
    <w:rsid w:val="00B00263"/>
    <w:rsid w:val="00B00A87"/>
    <w:rsid w:val="00B05242"/>
    <w:rsid w:val="00B05417"/>
    <w:rsid w:val="00B05A4D"/>
    <w:rsid w:val="00B06681"/>
    <w:rsid w:val="00B0688F"/>
    <w:rsid w:val="00B06A31"/>
    <w:rsid w:val="00B07D0C"/>
    <w:rsid w:val="00B10176"/>
    <w:rsid w:val="00B1099E"/>
    <w:rsid w:val="00B11B11"/>
    <w:rsid w:val="00B12630"/>
    <w:rsid w:val="00B12AD7"/>
    <w:rsid w:val="00B13FAB"/>
    <w:rsid w:val="00B16884"/>
    <w:rsid w:val="00B17266"/>
    <w:rsid w:val="00B178F8"/>
    <w:rsid w:val="00B17DC6"/>
    <w:rsid w:val="00B17ED8"/>
    <w:rsid w:val="00B20E73"/>
    <w:rsid w:val="00B210A1"/>
    <w:rsid w:val="00B21792"/>
    <w:rsid w:val="00B21F30"/>
    <w:rsid w:val="00B22850"/>
    <w:rsid w:val="00B24C05"/>
    <w:rsid w:val="00B268B0"/>
    <w:rsid w:val="00B26CF3"/>
    <w:rsid w:val="00B26D40"/>
    <w:rsid w:val="00B278A0"/>
    <w:rsid w:val="00B27ED7"/>
    <w:rsid w:val="00B303BD"/>
    <w:rsid w:val="00B30DBC"/>
    <w:rsid w:val="00B31AA1"/>
    <w:rsid w:val="00B32D3C"/>
    <w:rsid w:val="00B338AA"/>
    <w:rsid w:val="00B33D3C"/>
    <w:rsid w:val="00B343B3"/>
    <w:rsid w:val="00B36748"/>
    <w:rsid w:val="00B37032"/>
    <w:rsid w:val="00B40C8F"/>
    <w:rsid w:val="00B41BA8"/>
    <w:rsid w:val="00B42872"/>
    <w:rsid w:val="00B43590"/>
    <w:rsid w:val="00B43AC0"/>
    <w:rsid w:val="00B44EA2"/>
    <w:rsid w:val="00B45761"/>
    <w:rsid w:val="00B45AC7"/>
    <w:rsid w:val="00B46A00"/>
    <w:rsid w:val="00B47BD0"/>
    <w:rsid w:val="00B47E6A"/>
    <w:rsid w:val="00B5048C"/>
    <w:rsid w:val="00B50718"/>
    <w:rsid w:val="00B50A1B"/>
    <w:rsid w:val="00B50BC3"/>
    <w:rsid w:val="00B50C16"/>
    <w:rsid w:val="00B51090"/>
    <w:rsid w:val="00B52F50"/>
    <w:rsid w:val="00B53A8E"/>
    <w:rsid w:val="00B53C3F"/>
    <w:rsid w:val="00B56268"/>
    <w:rsid w:val="00B56A30"/>
    <w:rsid w:val="00B57807"/>
    <w:rsid w:val="00B57960"/>
    <w:rsid w:val="00B60020"/>
    <w:rsid w:val="00B60B11"/>
    <w:rsid w:val="00B6168A"/>
    <w:rsid w:val="00B6175B"/>
    <w:rsid w:val="00B61BE2"/>
    <w:rsid w:val="00B61ED6"/>
    <w:rsid w:val="00B622A1"/>
    <w:rsid w:val="00B640A0"/>
    <w:rsid w:val="00B640D1"/>
    <w:rsid w:val="00B645A2"/>
    <w:rsid w:val="00B647BD"/>
    <w:rsid w:val="00B67159"/>
    <w:rsid w:val="00B67F04"/>
    <w:rsid w:val="00B7023D"/>
    <w:rsid w:val="00B729F9"/>
    <w:rsid w:val="00B73306"/>
    <w:rsid w:val="00B74CE3"/>
    <w:rsid w:val="00B756E1"/>
    <w:rsid w:val="00B75945"/>
    <w:rsid w:val="00B8261F"/>
    <w:rsid w:val="00B82C5C"/>
    <w:rsid w:val="00B82F72"/>
    <w:rsid w:val="00B840D8"/>
    <w:rsid w:val="00B856F1"/>
    <w:rsid w:val="00B85D3C"/>
    <w:rsid w:val="00B86628"/>
    <w:rsid w:val="00B8689B"/>
    <w:rsid w:val="00B86B6D"/>
    <w:rsid w:val="00B8733C"/>
    <w:rsid w:val="00B87A9D"/>
    <w:rsid w:val="00B924B2"/>
    <w:rsid w:val="00B935CE"/>
    <w:rsid w:val="00B93CA9"/>
    <w:rsid w:val="00B93E77"/>
    <w:rsid w:val="00B946D3"/>
    <w:rsid w:val="00B978A7"/>
    <w:rsid w:val="00BA0B0A"/>
    <w:rsid w:val="00BA0B30"/>
    <w:rsid w:val="00BA100E"/>
    <w:rsid w:val="00BA163C"/>
    <w:rsid w:val="00BA1A61"/>
    <w:rsid w:val="00BA1B5C"/>
    <w:rsid w:val="00BA1FBF"/>
    <w:rsid w:val="00BA2052"/>
    <w:rsid w:val="00BA21F8"/>
    <w:rsid w:val="00BA340C"/>
    <w:rsid w:val="00BA3ACC"/>
    <w:rsid w:val="00BA3EDF"/>
    <w:rsid w:val="00BA413A"/>
    <w:rsid w:val="00BA5674"/>
    <w:rsid w:val="00BA63BF"/>
    <w:rsid w:val="00BA6413"/>
    <w:rsid w:val="00BA7394"/>
    <w:rsid w:val="00BA7FC5"/>
    <w:rsid w:val="00BB1FC2"/>
    <w:rsid w:val="00BB2101"/>
    <w:rsid w:val="00BB2A81"/>
    <w:rsid w:val="00BB2D73"/>
    <w:rsid w:val="00BB3017"/>
    <w:rsid w:val="00BB31CD"/>
    <w:rsid w:val="00BB331C"/>
    <w:rsid w:val="00BB35FD"/>
    <w:rsid w:val="00BB4651"/>
    <w:rsid w:val="00BB4D83"/>
    <w:rsid w:val="00BB566F"/>
    <w:rsid w:val="00BB5EB6"/>
    <w:rsid w:val="00BB6075"/>
    <w:rsid w:val="00BB68F0"/>
    <w:rsid w:val="00BB6B7A"/>
    <w:rsid w:val="00BC096C"/>
    <w:rsid w:val="00BC0CB5"/>
    <w:rsid w:val="00BC1A13"/>
    <w:rsid w:val="00BC268F"/>
    <w:rsid w:val="00BC2B36"/>
    <w:rsid w:val="00BC2D74"/>
    <w:rsid w:val="00BC2E15"/>
    <w:rsid w:val="00BC34F9"/>
    <w:rsid w:val="00BC3639"/>
    <w:rsid w:val="00BC42C7"/>
    <w:rsid w:val="00BC4D5E"/>
    <w:rsid w:val="00BC6ECB"/>
    <w:rsid w:val="00BC72E1"/>
    <w:rsid w:val="00BC7586"/>
    <w:rsid w:val="00BC7859"/>
    <w:rsid w:val="00BC7AC5"/>
    <w:rsid w:val="00BD1F95"/>
    <w:rsid w:val="00BD202D"/>
    <w:rsid w:val="00BD2F38"/>
    <w:rsid w:val="00BD490E"/>
    <w:rsid w:val="00BD4CF7"/>
    <w:rsid w:val="00BD7EF5"/>
    <w:rsid w:val="00BE095B"/>
    <w:rsid w:val="00BE09F2"/>
    <w:rsid w:val="00BE0F1C"/>
    <w:rsid w:val="00BE1513"/>
    <w:rsid w:val="00BE195A"/>
    <w:rsid w:val="00BE1A77"/>
    <w:rsid w:val="00BE1D61"/>
    <w:rsid w:val="00BE2249"/>
    <w:rsid w:val="00BE2B4D"/>
    <w:rsid w:val="00BE3357"/>
    <w:rsid w:val="00BE3C7B"/>
    <w:rsid w:val="00BE4115"/>
    <w:rsid w:val="00BE4239"/>
    <w:rsid w:val="00BE4925"/>
    <w:rsid w:val="00BE4A29"/>
    <w:rsid w:val="00BE4F87"/>
    <w:rsid w:val="00BE51E6"/>
    <w:rsid w:val="00BE520D"/>
    <w:rsid w:val="00BE5D82"/>
    <w:rsid w:val="00BE6635"/>
    <w:rsid w:val="00BE683B"/>
    <w:rsid w:val="00BE68A8"/>
    <w:rsid w:val="00BF1879"/>
    <w:rsid w:val="00BF1AD4"/>
    <w:rsid w:val="00BF1D01"/>
    <w:rsid w:val="00BF1DEF"/>
    <w:rsid w:val="00BF2D7E"/>
    <w:rsid w:val="00BF50CA"/>
    <w:rsid w:val="00BF55A2"/>
    <w:rsid w:val="00BF56EC"/>
    <w:rsid w:val="00BF57E6"/>
    <w:rsid w:val="00BF72ED"/>
    <w:rsid w:val="00BF7690"/>
    <w:rsid w:val="00BF7846"/>
    <w:rsid w:val="00BF79DC"/>
    <w:rsid w:val="00BF7FEE"/>
    <w:rsid w:val="00C007A2"/>
    <w:rsid w:val="00C009B8"/>
    <w:rsid w:val="00C00E3D"/>
    <w:rsid w:val="00C00F03"/>
    <w:rsid w:val="00C04594"/>
    <w:rsid w:val="00C046E8"/>
    <w:rsid w:val="00C04D0A"/>
    <w:rsid w:val="00C04D76"/>
    <w:rsid w:val="00C04FEF"/>
    <w:rsid w:val="00C06D86"/>
    <w:rsid w:val="00C07F59"/>
    <w:rsid w:val="00C117AC"/>
    <w:rsid w:val="00C1286B"/>
    <w:rsid w:val="00C12FC6"/>
    <w:rsid w:val="00C130F5"/>
    <w:rsid w:val="00C142B1"/>
    <w:rsid w:val="00C145F2"/>
    <w:rsid w:val="00C15788"/>
    <w:rsid w:val="00C1633A"/>
    <w:rsid w:val="00C20E69"/>
    <w:rsid w:val="00C224B9"/>
    <w:rsid w:val="00C22558"/>
    <w:rsid w:val="00C23B9D"/>
    <w:rsid w:val="00C2456F"/>
    <w:rsid w:val="00C25159"/>
    <w:rsid w:val="00C25D6E"/>
    <w:rsid w:val="00C273CA"/>
    <w:rsid w:val="00C3051D"/>
    <w:rsid w:val="00C305F6"/>
    <w:rsid w:val="00C310D4"/>
    <w:rsid w:val="00C316D7"/>
    <w:rsid w:val="00C33B15"/>
    <w:rsid w:val="00C345A7"/>
    <w:rsid w:val="00C347DE"/>
    <w:rsid w:val="00C35956"/>
    <w:rsid w:val="00C3748E"/>
    <w:rsid w:val="00C3795C"/>
    <w:rsid w:val="00C37B1F"/>
    <w:rsid w:val="00C37C4F"/>
    <w:rsid w:val="00C403D6"/>
    <w:rsid w:val="00C40EE2"/>
    <w:rsid w:val="00C41029"/>
    <w:rsid w:val="00C4105E"/>
    <w:rsid w:val="00C41972"/>
    <w:rsid w:val="00C41B36"/>
    <w:rsid w:val="00C42DA1"/>
    <w:rsid w:val="00C42E85"/>
    <w:rsid w:val="00C42EA1"/>
    <w:rsid w:val="00C430B7"/>
    <w:rsid w:val="00C44FA8"/>
    <w:rsid w:val="00C451A6"/>
    <w:rsid w:val="00C4587B"/>
    <w:rsid w:val="00C459F5"/>
    <w:rsid w:val="00C4613F"/>
    <w:rsid w:val="00C507ED"/>
    <w:rsid w:val="00C50958"/>
    <w:rsid w:val="00C51608"/>
    <w:rsid w:val="00C517B8"/>
    <w:rsid w:val="00C51E6A"/>
    <w:rsid w:val="00C52150"/>
    <w:rsid w:val="00C52295"/>
    <w:rsid w:val="00C53C12"/>
    <w:rsid w:val="00C53EB5"/>
    <w:rsid w:val="00C554E9"/>
    <w:rsid w:val="00C56F4C"/>
    <w:rsid w:val="00C57CA7"/>
    <w:rsid w:val="00C6062C"/>
    <w:rsid w:val="00C60CE3"/>
    <w:rsid w:val="00C61594"/>
    <w:rsid w:val="00C61AF1"/>
    <w:rsid w:val="00C6208C"/>
    <w:rsid w:val="00C632AA"/>
    <w:rsid w:val="00C642BB"/>
    <w:rsid w:val="00C65733"/>
    <w:rsid w:val="00C658F5"/>
    <w:rsid w:val="00C65C50"/>
    <w:rsid w:val="00C660CE"/>
    <w:rsid w:val="00C67078"/>
    <w:rsid w:val="00C67FDB"/>
    <w:rsid w:val="00C7024A"/>
    <w:rsid w:val="00C70BB0"/>
    <w:rsid w:val="00C719F5"/>
    <w:rsid w:val="00C7200B"/>
    <w:rsid w:val="00C74C1E"/>
    <w:rsid w:val="00C74EB0"/>
    <w:rsid w:val="00C751C7"/>
    <w:rsid w:val="00C756A6"/>
    <w:rsid w:val="00C7627B"/>
    <w:rsid w:val="00C764D7"/>
    <w:rsid w:val="00C77C03"/>
    <w:rsid w:val="00C77D3F"/>
    <w:rsid w:val="00C802C5"/>
    <w:rsid w:val="00C81B32"/>
    <w:rsid w:val="00C82565"/>
    <w:rsid w:val="00C83B07"/>
    <w:rsid w:val="00C85179"/>
    <w:rsid w:val="00C85935"/>
    <w:rsid w:val="00C86AF8"/>
    <w:rsid w:val="00C87C91"/>
    <w:rsid w:val="00C90252"/>
    <w:rsid w:val="00C90F41"/>
    <w:rsid w:val="00C91AC1"/>
    <w:rsid w:val="00C93494"/>
    <w:rsid w:val="00C947CB"/>
    <w:rsid w:val="00C94D8C"/>
    <w:rsid w:val="00C95C07"/>
    <w:rsid w:val="00C9653F"/>
    <w:rsid w:val="00C966B5"/>
    <w:rsid w:val="00C96C17"/>
    <w:rsid w:val="00C97362"/>
    <w:rsid w:val="00C9795C"/>
    <w:rsid w:val="00CA018A"/>
    <w:rsid w:val="00CA0E89"/>
    <w:rsid w:val="00CA1068"/>
    <w:rsid w:val="00CA1537"/>
    <w:rsid w:val="00CA15BC"/>
    <w:rsid w:val="00CA1794"/>
    <w:rsid w:val="00CA2928"/>
    <w:rsid w:val="00CA5BFA"/>
    <w:rsid w:val="00CA5C75"/>
    <w:rsid w:val="00CA6E13"/>
    <w:rsid w:val="00CA6F81"/>
    <w:rsid w:val="00CA77BF"/>
    <w:rsid w:val="00CA7B34"/>
    <w:rsid w:val="00CB0050"/>
    <w:rsid w:val="00CB033C"/>
    <w:rsid w:val="00CB08A4"/>
    <w:rsid w:val="00CB246F"/>
    <w:rsid w:val="00CB3D48"/>
    <w:rsid w:val="00CB517F"/>
    <w:rsid w:val="00CB5AB9"/>
    <w:rsid w:val="00CB5E8C"/>
    <w:rsid w:val="00CB624B"/>
    <w:rsid w:val="00CB66C2"/>
    <w:rsid w:val="00CB6793"/>
    <w:rsid w:val="00CB6F69"/>
    <w:rsid w:val="00CB7057"/>
    <w:rsid w:val="00CB7095"/>
    <w:rsid w:val="00CB770E"/>
    <w:rsid w:val="00CB7CEC"/>
    <w:rsid w:val="00CB7D7B"/>
    <w:rsid w:val="00CC1E35"/>
    <w:rsid w:val="00CC314E"/>
    <w:rsid w:val="00CC3CC6"/>
    <w:rsid w:val="00CC442F"/>
    <w:rsid w:val="00CC4566"/>
    <w:rsid w:val="00CC4A85"/>
    <w:rsid w:val="00CC561E"/>
    <w:rsid w:val="00CC5CCA"/>
    <w:rsid w:val="00CC5FDC"/>
    <w:rsid w:val="00CC634E"/>
    <w:rsid w:val="00CC6520"/>
    <w:rsid w:val="00CC6A83"/>
    <w:rsid w:val="00CC7A42"/>
    <w:rsid w:val="00CD1B09"/>
    <w:rsid w:val="00CD1EF0"/>
    <w:rsid w:val="00CD24E9"/>
    <w:rsid w:val="00CD2F37"/>
    <w:rsid w:val="00CD3435"/>
    <w:rsid w:val="00CD3668"/>
    <w:rsid w:val="00CD38D7"/>
    <w:rsid w:val="00CD3DEC"/>
    <w:rsid w:val="00CD3E4E"/>
    <w:rsid w:val="00CD4204"/>
    <w:rsid w:val="00CD49CB"/>
    <w:rsid w:val="00CD4B0F"/>
    <w:rsid w:val="00CD62C1"/>
    <w:rsid w:val="00CD6AAC"/>
    <w:rsid w:val="00CD6F84"/>
    <w:rsid w:val="00CE0808"/>
    <w:rsid w:val="00CE12F7"/>
    <w:rsid w:val="00CE1C12"/>
    <w:rsid w:val="00CE2306"/>
    <w:rsid w:val="00CE2F75"/>
    <w:rsid w:val="00CE3026"/>
    <w:rsid w:val="00CE33D7"/>
    <w:rsid w:val="00CE364D"/>
    <w:rsid w:val="00CE37EB"/>
    <w:rsid w:val="00CE44E5"/>
    <w:rsid w:val="00CE44F1"/>
    <w:rsid w:val="00CE4B63"/>
    <w:rsid w:val="00CE54B4"/>
    <w:rsid w:val="00CE57C4"/>
    <w:rsid w:val="00CE5C08"/>
    <w:rsid w:val="00CE6187"/>
    <w:rsid w:val="00CE710A"/>
    <w:rsid w:val="00CE7A33"/>
    <w:rsid w:val="00CE7CC8"/>
    <w:rsid w:val="00CE7F65"/>
    <w:rsid w:val="00CF0342"/>
    <w:rsid w:val="00CF0809"/>
    <w:rsid w:val="00CF1B37"/>
    <w:rsid w:val="00CF1D36"/>
    <w:rsid w:val="00CF2D77"/>
    <w:rsid w:val="00CF2EA4"/>
    <w:rsid w:val="00CF3827"/>
    <w:rsid w:val="00CF43DC"/>
    <w:rsid w:val="00CF4B97"/>
    <w:rsid w:val="00CF650E"/>
    <w:rsid w:val="00CF6F2A"/>
    <w:rsid w:val="00CF7A8F"/>
    <w:rsid w:val="00CF7B1B"/>
    <w:rsid w:val="00CF7F3F"/>
    <w:rsid w:val="00D0101B"/>
    <w:rsid w:val="00D035CD"/>
    <w:rsid w:val="00D04B4C"/>
    <w:rsid w:val="00D05B32"/>
    <w:rsid w:val="00D06492"/>
    <w:rsid w:val="00D10760"/>
    <w:rsid w:val="00D11715"/>
    <w:rsid w:val="00D119D2"/>
    <w:rsid w:val="00D11E68"/>
    <w:rsid w:val="00D122AB"/>
    <w:rsid w:val="00D1257E"/>
    <w:rsid w:val="00D12DD9"/>
    <w:rsid w:val="00D12DDB"/>
    <w:rsid w:val="00D141EE"/>
    <w:rsid w:val="00D14346"/>
    <w:rsid w:val="00D14B15"/>
    <w:rsid w:val="00D14C62"/>
    <w:rsid w:val="00D14D84"/>
    <w:rsid w:val="00D15467"/>
    <w:rsid w:val="00D15612"/>
    <w:rsid w:val="00D162FB"/>
    <w:rsid w:val="00D16648"/>
    <w:rsid w:val="00D16788"/>
    <w:rsid w:val="00D1690A"/>
    <w:rsid w:val="00D16FDE"/>
    <w:rsid w:val="00D170E4"/>
    <w:rsid w:val="00D17317"/>
    <w:rsid w:val="00D17BD4"/>
    <w:rsid w:val="00D2094A"/>
    <w:rsid w:val="00D20B6E"/>
    <w:rsid w:val="00D21398"/>
    <w:rsid w:val="00D213AB"/>
    <w:rsid w:val="00D215A1"/>
    <w:rsid w:val="00D21B13"/>
    <w:rsid w:val="00D22CCD"/>
    <w:rsid w:val="00D22E39"/>
    <w:rsid w:val="00D2302C"/>
    <w:rsid w:val="00D23B9C"/>
    <w:rsid w:val="00D2440E"/>
    <w:rsid w:val="00D24596"/>
    <w:rsid w:val="00D24A47"/>
    <w:rsid w:val="00D24CED"/>
    <w:rsid w:val="00D25405"/>
    <w:rsid w:val="00D25CFF"/>
    <w:rsid w:val="00D27238"/>
    <w:rsid w:val="00D27393"/>
    <w:rsid w:val="00D27688"/>
    <w:rsid w:val="00D27D6E"/>
    <w:rsid w:val="00D27F11"/>
    <w:rsid w:val="00D310A0"/>
    <w:rsid w:val="00D3111C"/>
    <w:rsid w:val="00D312BB"/>
    <w:rsid w:val="00D315D9"/>
    <w:rsid w:val="00D31850"/>
    <w:rsid w:val="00D3294D"/>
    <w:rsid w:val="00D33339"/>
    <w:rsid w:val="00D33BF3"/>
    <w:rsid w:val="00D3401D"/>
    <w:rsid w:val="00D35DDC"/>
    <w:rsid w:val="00D37E84"/>
    <w:rsid w:val="00D406F0"/>
    <w:rsid w:val="00D40940"/>
    <w:rsid w:val="00D409AB"/>
    <w:rsid w:val="00D4139C"/>
    <w:rsid w:val="00D4167D"/>
    <w:rsid w:val="00D42247"/>
    <w:rsid w:val="00D4258A"/>
    <w:rsid w:val="00D425AF"/>
    <w:rsid w:val="00D430CE"/>
    <w:rsid w:val="00D438EA"/>
    <w:rsid w:val="00D45864"/>
    <w:rsid w:val="00D45E80"/>
    <w:rsid w:val="00D465DE"/>
    <w:rsid w:val="00D468AD"/>
    <w:rsid w:val="00D50000"/>
    <w:rsid w:val="00D53ABC"/>
    <w:rsid w:val="00D5413B"/>
    <w:rsid w:val="00D54F19"/>
    <w:rsid w:val="00D55169"/>
    <w:rsid w:val="00D555A7"/>
    <w:rsid w:val="00D55C25"/>
    <w:rsid w:val="00D56326"/>
    <w:rsid w:val="00D563B3"/>
    <w:rsid w:val="00D56C86"/>
    <w:rsid w:val="00D572DF"/>
    <w:rsid w:val="00D60A9C"/>
    <w:rsid w:val="00D626EF"/>
    <w:rsid w:val="00D62716"/>
    <w:rsid w:val="00D63173"/>
    <w:rsid w:val="00D63708"/>
    <w:rsid w:val="00D63D87"/>
    <w:rsid w:val="00D63F48"/>
    <w:rsid w:val="00D641E7"/>
    <w:rsid w:val="00D6442D"/>
    <w:rsid w:val="00D64F3D"/>
    <w:rsid w:val="00D65D47"/>
    <w:rsid w:val="00D66725"/>
    <w:rsid w:val="00D66F6E"/>
    <w:rsid w:val="00D6777C"/>
    <w:rsid w:val="00D67D65"/>
    <w:rsid w:val="00D70F30"/>
    <w:rsid w:val="00D712A8"/>
    <w:rsid w:val="00D7183A"/>
    <w:rsid w:val="00D72F68"/>
    <w:rsid w:val="00D733F2"/>
    <w:rsid w:val="00D73444"/>
    <w:rsid w:val="00D74B2E"/>
    <w:rsid w:val="00D74BA1"/>
    <w:rsid w:val="00D751F7"/>
    <w:rsid w:val="00D75CFD"/>
    <w:rsid w:val="00D75DCA"/>
    <w:rsid w:val="00D7656D"/>
    <w:rsid w:val="00D7730B"/>
    <w:rsid w:val="00D77329"/>
    <w:rsid w:val="00D77502"/>
    <w:rsid w:val="00D7762B"/>
    <w:rsid w:val="00D77871"/>
    <w:rsid w:val="00D77CFF"/>
    <w:rsid w:val="00D8081C"/>
    <w:rsid w:val="00D8088E"/>
    <w:rsid w:val="00D81431"/>
    <w:rsid w:val="00D814E2"/>
    <w:rsid w:val="00D82375"/>
    <w:rsid w:val="00D84909"/>
    <w:rsid w:val="00D84F6B"/>
    <w:rsid w:val="00D852B6"/>
    <w:rsid w:val="00D85CDA"/>
    <w:rsid w:val="00D85E8D"/>
    <w:rsid w:val="00D8726B"/>
    <w:rsid w:val="00D87ACC"/>
    <w:rsid w:val="00D92234"/>
    <w:rsid w:val="00D92580"/>
    <w:rsid w:val="00D92641"/>
    <w:rsid w:val="00D92DE5"/>
    <w:rsid w:val="00D934B5"/>
    <w:rsid w:val="00D9421E"/>
    <w:rsid w:val="00D9437E"/>
    <w:rsid w:val="00D94707"/>
    <w:rsid w:val="00D95075"/>
    <w:rsid w:val="00D95348"/>
    <w:rsid w:val="00D95609"/>
    <w:rsid w:val="00D95E25"/>
    <w:rsid w:val="00D963E7"/>
    <w:rsid w:val="00D968DC"/>
    <w:rsid w:val="00D96F72"/>
    <w:rsid w:val="00D97377"/>
    <w:rsid w:val="00DA0B5D"/>
    <w:rsid w:val="00DA13D3"/>
    <w:rsid w:val="00DA291D"/>
    <w:rsid w:val="00DA295A"/>
    <w:rsid w:val="00DA2E82"/>
    <w:rsid w:val="00DA3131"/>
    <w:rsid w:val="00DA3D37"/>
    <w:rsid w:val="00DA40B8"/>
    <w:rsid w:val="00DA443C"/>
    <w:rsid w:val="00DA4607"/>
    <w:rsid w:val="00DA541C"/>
    <w:rsid w:val="00DA6DDB"/>
    <w:rsid w:val="00DA6FCD"/>
    <w:rsid w:val="00DB0546"/>
    <w:rsid w:val="00DB0F26"/>
    <w:rsid w:val="00DB10B9"/>
    <w:rsid w:val="00DB24E2"/>
    <w:rsid w:val="00DB45D7"/>
    <w:rsid w:val="00DB4773"/>
    <w:rsid w:val="00DB4F8E"/>
    <w:rsid w:val="00DB5BFD"/>
    <w:rsid w:val="00DB6685"/>
    <w:rsid w:val="00DB6C47"/>
    <w:rsid w:val="00DB6E86"/>
    <w:rsid w:val="00DB7163"/>
    <w:rsid w:val="00DB74C2"/>
    <w:rsid w:val="00DB769E"/>
    <w:rsid w:val="00DB78F3"/>
    <w:rsid w:val="00DB7926"/>
    <w:rsid w:val="00DB79A2"/>
    <w:rsid w:val="00DC142F"/>
    <w:rsid w:val="00DC16D4"/>
    <w:rsid w:val="00DC1A81"/>
    <w:rsid w:val="00DC29FE"/>
    <w:rsid w:val="00DC3749"/>
    <w:rsid w:val="00DC541F"/>
    <w:rsid w:val="00DC5D9A"/>
    <w:rsid w:val="00DC7AED"/>
    <w:rsid w:val="00DC7EF4"/>
    <w:rsid w:val="00DD1010"/>
    <w:rsid w:val="00DD1591"/>
    <w:rsid w:val="00DD2E82"/>
    <w:rsid w:val="00DD3805"/>
    <w:rsid w:val="00DD436C"/>
    <w:rsid w:val="00DD521B"/>
    <w:rsid w:val="00DD522D"/>
    <w:rsid w:val="00DD548F"/>
    <w:rsid w:val="00DD5A74"/>
    <w:rsid w:val="00DD6D39"/>
    <w:rsid w:val="00DD6DDE"/>
    <w:rsid w:val="00DD73E2"/>
    <w:rsid w:val="00DE0EC8"/>
    <w:rsid w:val="00DE0F23"/>
    <w:rsid w:val="00DE3CCE"/>
    <w:rsid w:val="00DE582A"/>
    <w:rsid w:val="00DE59DE"/>
    <w:rsid w:val="00DE6F9C"/>
    <w:rsid w:val="00DE70EC"/>
    <w:rsid w:val="00DE727E"/>
    <w:rsid w:val="00DE7402"/>
    <w:rsid w:val="00DF055E"/>
    <w:rsid w:val="00DF097A"/>
    <w:rsid w:val="00DF30AE"/>
    <w:rsid w:val="00DF36B6"/>
    <w:rsid w:val="00DF4022"/>
    <w:rsid w:val="00DF42E1"/>
    <w:rsid w:val="00DF454C"/>
    <w:rsid w:val="00DF4C19"/>
    <w:rsid w:val="00DF61A3"/>
    <w:rsid w:val="00DF6568"/>
    <w:rsid w:val="00DF67EF"/>
    <w:rsid w:val="00E005B0"/>
    <w:rsid w:val="00E009AB"/>
    <w:rsid w:val="00E02A8A"/>
    <w:rsid w:val="00E0371C"/>
    <w:rsid w:val="00E043AF"/>
    <w:rsid w:val="00E04E2F"/>
    <w:rsid w:val="00E05555"/>
    <w:rsid w:val="00E05786"/>
    <w:rsid w:val="00E0595F"/>
    <w:rsid w:val="00E06249"/>
    <w:rsid w:val="00E06642"/>
    <w:rsid w:val="00E1002F"/>
    <w:rsid w:val="00E1122E"/>
    <w:rsid w:val="00E12690"/>
    <w:rsid w:val="00E129C5"/>
    <w:rsid w:val="00E14ABA"/>
    <w:rsid w:val="00E14B11"/>
    <w:rsid w:val="00E15500"/>
    <w:rsid w:val="00E160F8"/>
    <w:rsid w:val="00E1628D"/>
    <w:rsid w:val="00E163A6"/>
    <w:rsid w:val="00E16877"/>
    <w:rsid w:val="00E17144"/>
    <w:rsid w:val="00E178E6"/>
    <w:rsid w:val="00E206EB"/>
    <w:rsid w:val="00E208A0"/>
    <w:rsid w:val="00E24F69"/>
    <w:rsid w:val="00E2527D"/>
    <w:rsid w:val="00E25658"/>
    <w:rsid w:val="00E2590C"/>
    <w:rsid w:val="00E25BC2"/>
    <w:rsid w:val="00E269FC"/>
    <w:rsid w:val="00E26C69"/>
    <w:rsid w:val="00E27F43"/>
    <w:rsid w:val="00E30B66"/>
    <w:rsid w:val="00E30FAB"/>
    <w:rsid w:val="00E31336"/>
    <w:rsid w:val="00E31913"/>
    <w:rsid w:val="00E31E3C"/>
    <w:rsid w:val="00E32D97"/>
    <w:rsid w:val="00E32E87"/>
    <w:rsid w:val="00E33CBA"/>
    <w:rsid w:val="00E34E29"/>
    <w:rsid w:val="00E354EB"/>
    <w:rsid w:val="00E35AAE"/>
    <w:rsid w:val="00E35B97"/>
    <w:rsid w:val="00E36AA5"/>
    <w:rsid w:val="00E36BBC"/>
    <w:rsid w:val="00E373D2"/>
    <w:rsid w:val="00E41AB4"/>
    <w:rsid w:val="00E42F58"/>
    <w:rsid w:val="00E43221"/>
    <w:rsid w:val="00E44218"/>
    <w:rsid w:val="00E45199"/>
    <w:rsid w:val="00E45995"/>
    <w:rsid w:val="00E4697E"/>
    <w:rsid w:val="00E472F7"/>
    <w:rsid w:val="00E5107E"/>
    <w:rsid w:val="00E521B7"/>
    <w:rsid w:val="00E524B1"/>
    <w:rsid w:val="00E53683"/>
    <w:rsid w:val="00E539EA"/>
    <w:rsid w:val="00E53B9B"/>
    <w:rsid w:val="00E54723"/>
    <w:rsid w:val="00E553A1"/>
    <w:rsid w:val="00E55A5F"/>
    <w:rsid w:val="00E56037"/>
    <w:rsid w:val="00E5655D"/>
    <w:rsid w:val="00E56BC2"/>
    <w:rsid w:val="00E56D37"/>
    <w:rsid w:val="00E576E7"/>
    <w:rsid w:val="00E57AF2"/>
    <w:rsid w:val="00E60BE0"/>
    <w:rsid w:val="00E6164B"/>
    <w:rsid w:val="00E61719"/>
    <w:rsid w:val="00E62C88"/>
    <w:rsid w:val="00E62DF0"/>
    <w:rsid w:val="00E64F68"/>
    <w:rsid w:val="00E67292"/>
    <w:rsid w:val="00E674C7"/>
    <w:rsid w:val="00E67560"/>
    <w:rsid w:val="00E71610"/>
    <w:rsid w:val="00E72450"/>
    <w:rsid w:val="00E72503"/>
    <w:rsid w:val="00E725D4"/>
    <w:rsid w:val="00E7280C"/>
    <w:rsid w:val="00E72CF1"/>
    <w:rsid w:val="00E731AD"/>
    <w:rsid w:val="00E73514"/>
    <w:rsid w:val="00E73737"/>
    <w:rsid w:val="00E73D63"/>
    <w:rsid w:val="00E73E13"/>
    <w:rsid w:val="00E74137"/>
    <w:rsid w:val="00E744FA"/>
    <w:rsid w:val="00E74967"/>
    <w:rsid w:val="00E74EC4"/>
    <w:rsid w:val="00E765FD"/>
    <w:rsid w:val="00E76A3D"/>
    <w:rsid w:val="00E775C3"/>
    <w:rsid w:val="00E8042E"/>
    <w:rsid w:val="00E8068D"/>
    <w:rsid w:val="00E812B3"/>
    <w:rsid w:val="00E813CD"/>
    <w:rsid w:val="00E82E51"/>
    <w:rsid w:val="00E833CD"/>
    <w:rsid w:val="00E83419"/>
    <w:rsid w:val="00E839A2"/>
    <w:rsid w:val="00E83DC5"/>
    <w:rsid w:val="00E8467B"/>
    <w:rsid w:val="00E846AD"/>
    <w:rsid w:val="00E84768"/>
    <w:rsid w:val="00E85421"/>
    <w:rsid w:val="00E86657"/>
    <w:rsid w:val="00E87306"/>
    <w:rsid w:val="00E87E35"/>
    <w:rsid w:val="00E90D26"/>
    <w:rsid w:val="00E927BC"/>
    <w:rsid w:val="00E92993"/>
    <w:rsid w:val="00E934B6"/>
    <w:rsid w:val="00E9426B"/>
    <w:rsid w:val="00E943CE"/>
    <w:rsid w:val="00E94B2E"/>
    <w:rsid w:val="00E95962"/>
    <w:rsid w:val="00E972D8"/>
    <w:rsid w:val="00E97348"/>
    <w:rsid w:val="00EA02E6"/>
    <w:rsid w:val="00EA03AB"/>
    <w:rsid w:val="00EA079F"/>
    <w:rsid w:val="00EA08F4"/>
    <w:rsid w:val="00EA0C8B"/>
    <w:rsid w:val="00EA1223"/>
    <w:rsid w:val="00EA14BD"/>
    <w:rsid w:val="00EA2DAF"/>
    <w:rsid w:val="00EA30A8"/>
    <w:rsid w:val="00EA3285"/>
    <w:rsid w:val="00EA3E27"/>
    <w:rsid w:val="00EA46C2"/>
    <w:rsid w:val="00EA4808"/>
    <w:rsid w:val="00EA518F"/>
    <w:rsid w:val="00EA5C75"/>
    <w:rsid w:val="00EA6AD3"/>
    <w:rsid w:val="00EA7C4B"/>
    <w:rsid w:val="00EB1581"/>
    <w:rsid w:val="00EB16C8"/>
    <w:rsid w:val="00EB207F"/>
    <w:rsid w:val="00EB20FB"/>
    <w:rsid w:val="00EB26A9"/>
    <w:rsid w:val="00EB2FEC"/>
    <w:rsid w:val="00EB31E7"/>
    <w:rsid w:val="00EB4792"/>
    <w:rsid w:val="00EB6548"/>
    <w:rsid w:val="00EB6AB1"/>
    <w:rsid w:val="00EB6CCE"/>
    <w:rsid w:val="00EB6F7D"/>
    <w:rsid w:val="00EB7586"/>
    <w:rsid w:val="00EC012D"/>
    <w:rsid w:val="00EC2690"/>
    <w:rsid w:val="00EC2AC0"/>
    <w:rsid w:val="00EC2EF5"/>
    <w:rsid w:val="00EC2FAC"/>
    <w:rsid w:val="00EC39E5"/>
    <w:rsid w:val="00EC3B84"/>
    <w:rsid w:val="00EC414E"/>
    <w:rsid w:val="00EC58FB"/>
    <w:rsid w:val="00EC593D"/>
    <w:rsid w:val="00EC5E00"/>
    <w:rsid w:val="00EC632B"/>
    <w:rsid w:val="00EC64E6"/>
    <w:rsid w:val="00EC7ABF"/>
    <w:rsid w:val="00EC7CFD"/>
    <w:rsid w:val="00EC7D90"/>
    <w:rsid w:val="00ED0005"/>
    <w:rsid w:val="00ED0238"/>
    <w:rsid w:val="00ED08AE"/>
    <w:rsid w:val="00ED093C"/>
    <w:rsid w:val="00ED1D16"/>
    <w:rsid w:val="00ED2351"/>
    <w:rsid w:val="00ED2A31"/>
    <w:rsid w:val="00ED2FB5"/>
    <w:rsid w:val="00ED3184"/>
    <w:rsid w:val="00ED366E"/>
    <w:rsid w:val="00ED3DBD"/>
    <w:rsid w:val="00ED469B"/>
    <w:rsid w:val="00ED4E0E"/>
    <w:rsid w:val="00ED52EC"/>
    <w:rsid w:val="00ED5813"/>
    <w:rsid w:val="00ED616B"/>
    <w:rsid w:val="00ED79D6"/>
    <w:rsid w:val="00ED7F45"/>
    <w:rsid w:val="00EE0D64"/>
    <w:rsid w:val="00EE1543"/>
    <w:rsid w:val="00EE16C5"/>
    <w:rsid w:val="00EE22A6"/>
    <w:rsid w:val="00EE25F5"/>
    <w:rsid w:val="00EE357A"/>
    <w:rsid w:val="00EE3A79"/>
    <w:rsid w:val="00EE5016"/>
    <w:rsid w:val="00EE5021"/>
    <w:rsid w:val="00EE60EA"/>
    <w:rsid w:val="00EE7D65"/>
    <w:rsid w:val="00EF0F83"/>
    <w:rsid w:val="00EF2517"/>
    <w:rsid w:val="00EF2667"/>
    <w:rsid w:val="00EF281D"/>
    <w:rsid w:val="00EF32FB"/>
    <w:rsid w:val="00EF33FF"/>
    <w:rsid w:val="00EF3603"/>
    <w:rsid w:val="00EF3ACC"/>
    <w:rsid w:val="00EF3C03"/>
    <w:rsid w:val="00EF3DE4"/>
    <w:rsid w:val="00EF4BEC"/>
    <w:rsid w:val="00EF5124"/>
    <w:rsid w:val="00EF551E"/>
    <w:rsid w:val="00EF6E5F"/>
    <w:rsid w:val="00EF786E"/>
    <w:rsid w:val="00F005E5"/>
    <w:rsid w:val="00F00624"/>
    <w:rsid w:val="00F00627"/>
    <w:rsid w:val="00F007EE"/>
    <w:rsid w:val="00F00887"/>
    <w:rsid w:val="00F02FA6"/>
    <w:rsid w:val="00F051AE"/>
    <w:rsid w:val="00F05352"/>
    <w:rsid w:val="00F05E77"/>
    <w:rsid w:val="00F10822"/>
    <w:rsid w:val="00F110C1"/>
    <w:rsid w:val="00F1247C"/>
    <w:rsid w:val="00F128C9"/>
    <w:rsid w:val="00F12DEE"/>
    <w:rsid w:val="00F12E85"/>
    <w:rsid w:val="00F135CE"/>
    <w:rsid w:val="00F14461"/>
    <w:rsid w:val="00F14805"/>
    <w:rsid w:val="00F14F17"/>
    <w:rsid w:val="00F15144"/>
    <w:rsid w:val="00F15690"/>
    <w:rsid w:val="00F157F9"/>
    <w:rsid w:val="00F15DDC"/>
    <w:rsid w:val="00F16EC8"/>
    <w:rsid w:val="00F2045B"/>
    <w:rsid w:val="00F208CF"/>
    <w:rsid w:val="00F22090"/>
    <w:rsid w:val="00F2237A"/>
    <w:rsid w:val="00F2593E"/>
    <w:rsid w:val="00F263BA"/>
    <w:rsid w:val="00F26663"/>
    <w:rsid w:val="00F26898"/>
    <w:rsid w:val="00F27A26"/>
    <w:rsid w:val="00F30C37"/>
    <w:rsid w:val="00F30E2B"/>
    <w:rsid w:val="00F319D8"/>
    <w:rsid w:val="00F32E9E"/>
    <w:rsid w:val="00F3405A"/>
    <w:rsid w:val="00F34A54"/>
    <w:rsid w:val="00F35166"/>
    <w:rsid w:val="00F35251"/>
    <w:rsid w:val="00F3561A"/>
    <w:rsid w:val="00F359C6"/>
    <w:rsid w:val="00F35FAE"/>
    <w:rsid w:val="00F3664B"/>
    <w:rsid w:val="00F36B89"/>
    <w:rsid w:val="00F37139"/>
    <w:rsid w:val="00F372F5"/>
    <w:rsid w:val="00F41035"/>
    <w:rsid w:val="00F4200E"/>
    <w:rsid w:val="00F42458"/>
    <w:rsid w:val="00F43B5B"/>
    <w:rsid w:val="00F4408B"/>
    <w:rsid w:val="00F44A58"/>
    <w:rsid w:val="00F44BC7"/>
    <w:rsid w:val="00F458E3"/>
    <w:rsid w:val="00F45946"/>
    <w:rsid w:val="00F50170"/>
    <w:rsid w:val="00F51F03"/>
    <w:rsid w:val="00F52287"/>
    <w:rsid w:val="00F5290C"/>
    <w:rsid w:val="00F52A59"/>
    <w:rsid w:val="00F52E89"/>
    <w:rsid w:val="00F53FEC"/>
    <w:rsid w:val="00F54090"/>
    <w:rsid w:val="00F541A2"/>
    <w:rsid w:val="00F5606E"/>
    <w:rsid w:val="00F5619B"/>
    <w:rsid w:val="00F57356"/>
    <w:rsid w:val="00F57469"/>
    <w:rsid w:val="00F57F4B"/>
    <w:rsid w:val="00F57F84"/>
    <w:rsid w:val="00F607D7"/>
    <w:rsid w:val="00F608B8"/>
    <w:rsid w:val="00F61089"/>
    <w:rsid w:val="00F610A0"/>
    <w:rsid w:val="00F6130B"/>
    <w:rsid w:val="00F613FB"/>
    <w:rsid w:val="00F63EBC"/>
    <w:rsid w:val="00F64322"/>
    <w:rsid w:val="00F64D4E"/>
    <w:rsid w:val="00F651EF"/>
    <w:rsid w:val="00F66F44"/>
    <w:rsid w:val="00F671DC"/>
    <w:rsid w:val="00F7074F"/>
    <w:rsid w:val="00F70BCD"/>
    <w:rsid w:val="00F71B98"/>
    <w:rsid w:val="00F72260"/>
    <w:rsid w:val="00F723B1"/>
    <w:rsid w:val="00F72596"/>
    <w:rsid w:val="00F72747"/>
    <w:rsid w:val="00F7275A"/>
    <w:rsid w:val="00F72983"/>
    <w:rsid w:val="00F72B5D"/>
    <w:rsid w:val="00F732DC"/>
    <w:rsid w:val="00F73CB4"/>
    <w:rsid w:val="00F73EDC"/>
    <w:rsid w:val="00F74574"/>
    <w:rsid w:val="00F752BC"/>
    <w:rsid w:val="00F75CD0"/>
    <w:rsid w:val="00F767B0"/>
    <w:rsid w:val="00F807DF"/>
    <w:rsid w:val="00F813A8"/>
    <w:rsid w:val="00F82F96"/>
    <w:rsid w:val="00F82FA1"/>
    <w:rsid w:val="00F82FE6"/>
    <w:rsid w:val="00F8305E"/>
    <w:rsid w:val="00F83496"/>
    <w:rsid w:val="00F850C4"/>
    <w:rsid w:val="00F853CE"/>
    <w:rsid w:val="00F864D3"/>
    <w:rsid w:val="00F87B41"/>
    <w:rsid w:val="00F905D1"/>
    <w:rsid w:val="00F90775"/>
    <w:rsid w:val="00F90B55"/>
    <w:rsid w:val="00F910EF"/>
    <w:rsid w:val="00F91688"/>
    <w:rsid w:val="00F92548"/>
    <w:rsid w:val="00F92719"/>
    <w:rsid w:val="00F92E24"/>
    <w:rsid w:val="00F9331B"/>
    <w:rsid w:val="00F94700"/>
    <w:rsid w:val="00F94891"/>
    <w:rsid w:val="00F94A94"/>
    <w:rsid w:val="00F94E41"/>
    <w:rsid w:val="00F94E96"/>
    <w:rsid w:val="00F965BE"/>
    <w:rsid w:val="00F966A0"/>
    <w:rsid w:val="00F96B7B"/>
    <w:rsid w:val="00F96FF0"/>
    <w:rsid w:val="00F971CB"/>
    <w:rsid w:val="00F97715"/>
    <w:rsid w:val="00F97806"/>
    <w:rsid w:val="00FA0611"/>
    <w:rsid w:val="00FA0B9A"/>
    <w:rsid w:val="00FA1306"/>
    <w:rsid w:val="00FA2EDF"/>
    <w:rsid w:val="00FA3291"/>
    <w:rsid w:val="00FA33F8"/>
    <w:rsid w:val="00FA3F05"/>
    <w:rsid w:val="00FA4342"/>
    <w:rsid w:val="00FA4D80"/>
    <w:rsid w:val="00FA6414"/>
    <w:rsid w:val="00FA6457"/>
    <w:rsid w:val="00FA781B"/>
    <w:rsid w:val="00FB00D3"/>
    <w:rsid w:val="00FB030B"/>
    <w:rsid w:val="00FB212D"/>
    <w:rsid w:val="00FB2C28"/>
    <w:rsid w:val="00FB39D4"/>
    <w:rsid w:val="00FB3D81"/>
    <w:rsid w:val="00FB482C"/>
    <w:rsid w:val="00FB4BF2"/>
    <w:rsid w:val="00FB5D48"/>
    <w:rsid w:val="00FB636B"/>
    <w:rsid w:val="00FB6E02"/>
    <w:rsid w:val="00FB6F18"/>
    <w:rsid w:val="00FB7BD6"/>
    <w:rsid w:val="00FC20FD"/>
    <w:rsid w:val="00FC26E0"/>
    <w:rsid w:val="00FC32CB"/>
    <w:rsid w:val="00FC3F8E"/>
    <w:rsid w:val="00FC4F03"/>
    <w:rsid w:val="00FC57C8"/>
    <w:rsid w:val="00FC58DC"/>
    <w:rsid w:val="00FC6756"/>
    <w:rsid w:val="00FC6994"/>
    <w:rsid w:val="00FC6DC9"/>
    <w:rsid w:val="00FC7260"/>
    <w:rsid w:val="00FC7599"/>
    <w:rsid w:val="00FC7EBC"/>
    <w:rsid w:val="00FD0158"/>
    <w:rsid w:val="00FD1A81"/>
    <w:rsid w:val="00FD2F38"/>
    <w:rsid w:val="00FD3EB3"/>
    <w:rsid w:val="00FD4075"/>
    <w:rsid w:val="00FD415E"/>
    <w:rsid w:val="00FD41C8"/>
    <w:rsid w:val="00FD453A"/>
    <w:rsid w:val="00FD7292"/>
    <w:rsid w:val="00FD7299"/>
    <w:rsid w:val="00FD764E"/>
    <w:rsid w:val="00FD7CA0"/>
    <w:rsid w:val="00FE05D1"/>
    <w:rsid w:val="00FE311F"/>
    <w:rsid w:val="00FE35B7"/>
    <w:rsid w:val="00FE36D9"/>
    <w:rsid w:val="00FE3A0D"/>
    <w:rsid w:val="00FE4143"/>
    <w:rsid w:val="00FE4DB8"/>
    <w:rsid w:val="00FE5DB9"/>
    <w:rsid w:val="00FE66DE"/>
    <w:rsid w:val="00FE71DA"/>
    <w:rsid w:val="00FE777F"/>
    <w:rsid w:val="00FE7B89"/>
    <w:rsid w:val="00FF0B28"/>
    <w:rsid w:val="00FF1171"/>
    <w:rsid w:val="00FF21B0"/>
    <w:rsid w:val="00FF2AD4"/>
    <w:rsid w:val="00FF3FD3"/>
    <w:rsid w:val="00FF54FA"/>
    <w:rsid w:val="00FF67A4"/>
    <w:rsid w:val="00FF6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1A54F"/>
  <w15:docId w15:val="{186986CB-F0D5-4C72-A12C-12325A9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52"/>
    <w:rPr>
      <w:sz w:val="24"/>
    </w:rPr>
  </w:style>
  <w:style w:type="paragraph" w:styleId="Titre1">
    <w:name w:val="heading 1"/>
    <w:basedOn w:val="Normal"/>
    <w:next w:val="Normal"/>
    <w:qFormat/>
    <w:rsid w:val="00054352"/>
    <w:pPr>
      <w:keepNext/>
      <w:jc w:val="center"/>
      <w:outlineLvl w:val="0"/>
    </w:pPr>
    <w:rPr>
      <w:rFonts w:ascii="Baskerville Old Face" w:hAnsi="Baskerville Old Face"/>
      <w:b/>
      <w:sz w:val="44"/>
    </w:rPr>
  </w:style>
  <w:style w:type="paragraph" w:styleId="Titre2">
    <w:name w:val="heading 2"/>
    <w:basedOn w:val="Normal"/>
    <w:next w:val="Normal"/>
    <w:qFormat/>
    <w:rsid w:val="00054352"/>
    <w:pPr>
      <w:keepNext/>
      <w:jc w:val="center"/>
      <w:outlineLvl w:val="1"/>
    </w:pPr>
    <w:rPr>
      <w:b/>
      <w:sz w:val="16"/>
    </w:rPr>
  </w:style>
  <w:style w:type="paragraph" w:styleId="Titre3">
    <w:name w:val="heading 3"/>
    <w:basedOn w:val="Normal"/>
    <w:next w:val="Normal"/>
    <w:qFormat/>
    <w:rsid w:val="00054352"/>
    <w:pPr>
      <w:keepNext/>
      <w:jc w:val="both"/>
      <w:outlineLvl w:val="2"/>
    </w:pPr>
  </w:style>
  <w:style w:type="paragraph" w:styleId="Titre4">
    <w:name w:val="heading 4"/>
    <w:basedOn w:val="Normal"/>
    <w:next w:val="Normal"/>
    <w:qFormat/>
    <w:rsid w:val="00054352"/>
    <w:pPr>
      <w:keepNext/>
      <w:ind w:left="708"/>
      <w:jc w:val="both"/>
      <w:outlineLvl w:val="3"/>
    </w:pPr>
    <w:rPr>
      <w:b/>
      <w:i/>
      <w:u w:val="single"/>
    </w:rPr>
  </w:style>
  <w:style w:type="paragraph" w:styleId="Titre5">
    <w:name w:val="heading 5"/>
    <w:basedOn w:val="Normal"/>
    <w:next w:val="Normal"/>
    <w:qFormat/>
    <w:rsid w:val="00054352"/>
    <w:pPr>
      <w:keepNext/>
      <w:ind w:firstLine="708"/>
      <w:jc w:val="both"/>
      <w:outlineLvl w:val="4"/>
    </w:pPr>
    <w:rPr>
      <w:b/>
      <w:i/>
      <w:u w:val="single"/>
    </w:rPr>
  </w:style>
  <w:style w:type="paragraph" w:styleId="Titre6">
    <w:name w:val="heading 6"/>
    <w:basedOn w:val="Normal"/>
    <w:next w:val="Normal"/>
    <w:qFormat/>
    <w:rsid w:val="00054352"/>
    <w:pPr>
      <w:keepNext/>
      <w:jc w:val="both"/>
      <w:outlineLvl w:val="5"/>
    </w:pPr>
    <w:rPr>
      <w:b/>
      <w:i/>
      <w:u w:val="single"/>
    </w:rPr>
  </w:style>
  <w:style w:type="paragraph" w:styleId="Titre7">
    <w:name w:val="heading 7"/>
    <w:basedOn w:val="Normal"/>
    <w:next w:val="Normal"/>
    <w:qFormat/>
    <w:rsid w:val="00054352"/>
    <w:pPr>
      <w:keepNext/>
      <w:outlineLvl w:val="6"/>
    </w:pPr>
    <w:rPr>
      <w:b/>
      <w:i/>
      <w:u w:val="single"/>
    </w:rPr>
  </w:style>
  <w:style w:type="paragraph" w:styleId="Titre8">
    <w:name w:val="heading 8"/>
    <w:basedOn w:val="Normal"/>
    <w:next w:val="Normal"/>
    <w:qFormat/>
    <w:rsid w:val="00054352"/>
    <w:pPr>
      <w:keepNext/>
      <w:ind w:left="2832"/>
      <w:jc w:val="both"/>
      <w:outlineLvl w:val="7"/>
    </w:pPr>
    <w:rPr>
      <w:b/>
    </w:rPr>
  </w:style>
  <w:style w:type="paragraph" w:styleId="Titre9">
    <w:name w:val="heading 9"/>
    <w:basedOn w:val="Normal"/>
    <w:next w:val="Normal"/>
    <w:qFormat/>
    <w:rsid w:val="00054352"/>
    <w:pPr>
      <w:keepNext/>
      <w:ind w:left="4956"/>
      <w:jc w:val="both"/>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rsid w:val="00054352"/>
    <w:rPr>
      <w:sz w:val="20"/>
    </w:rPr>
  </w:style>
  <w:style w:type="paragraph" w:styleId="Corpsdetexte">
    <w:name w:val="Body Text"/>
    <w:basedOn w:val="Normal"/>
    <w:link w:val="CorpsdetexteCar"/>
    <w:rsid w:val="00054352"/>
    <w:pPr>
      <w:pBdr>
        <w:top w:val="thickThinSmallGap" w:sz="18" w:space="1" w:color="auto"/>
        <w:left w:val="thickThinSmallGap" w:sz="18" w:space="4" w:color="auto"/>
        <w:bottom w:val="thinThickSmallGap" w:sz="18" w:space="1" w:color="auto"/>
        <w:right w:val="thinThickSmallGap" w:sz="18" w:space="4" w:color="auto"/>
      </w:pBdr>
      <w:jc w:val="center"/>
    </w:pPr>
    <w:rPr>
      <w:b/>
      <w:i/>
      <w:sz w:val="32"/>
    </w:rPr>
  </w:style>
  <w:style w:type="paragraph" w:styleId="Corpsdetexte2">
    <w:name w:val="Body Text 2"/>
    <w:basedOn w:val="Normal"/>
    <w:link w:val="Corpsdetexte2Car"/>
    <w:rsid w:val="00054352"/>
    <w:pPr>
      <w:jc w:val="both"/>
    </w:pPr>
  </w:style>
  <w:style w:type="character" w:styleId="Numrodepage">
    <w:name w:val="page number"/>
    <w:basedOn w:val="Policepardfaut"/>
    <w:rsid w:val="00054352"/>
  </w:style>
  <w:style w:type="paragraph" w:styleId="Pieddepage">
    <w:name w:val="footer"/>
    <w:basedOn w:val="Normal"/>
    <w:link w:val="PieddepageCar"/>
    <w:rsid w:val="00054352"/>
    <w:pPr>
      <w:tabs>
        <w:tab w:val="center" w:pos="4536"/>
        <w:tab w:val="right" w:pos="9072"/>
      </w:tabs>
    </w:pPr>
    <w:rPr>
      <w:sz w:val="20"/>
    </w:rPr>
  </w:style>
  <w:style w:type="paragraph" w:styleId="Retraitcorpsdetexte">
    <w:name w:val="Body Text Indent"/>
    <w:basedOn w:val="Normal"/>
    <w:link w:val="RetraitcorpsdetexteCar"/>
    <w:uiPriority w:val="99"/>
    <w:rsid w:val="00054352"/>
    <w:pPr>
      <w:ind w:firstLine="708"/>
      <w:jc w:val="both"/>
    </w:pPr>
  </w:style>
  <w:style w:type="paragraph" w:styleId="Corpsdetexte3">
    <w:name w:val="Body Text 3"/>
    <w:basedOn w:val="Normal"/>
    <w:rsid w:val="00054352"/>
    <w:pPr>
      <w:jc w:val="both"/>
    </w:pPr>
    <w:rPr>
      <w:b/>
      <w:sz w:val="28"/>
    </w:rPr>
  </w:style>
  <w:style w:type="paragraph" w:styleId="Retraitcorpsdetexte2">
    <w:name w:val="Body Text Indent 2"/>
    <w:basedOn w:val="Normal"/>
    <w:rsid w:val="00054352"/>
    <w:pPr>
      <w:ind w:left="708"/>
      <w:jc w:val="both"/>
    </w:pPr>
  </w:style>
  <w:style w:type="paragraph" w:styleId="Retraitcorpsdetexte3">
    <w:name w:val="Body Text Indent 3"/>
    <w:basedOn w:val="Normal"/>
    <w:rsid w:val="00054352"/>
    <w:pPr>
      <w:ind w:left="708"/>
    </w:pPr>
  </w:style>
  <w:style w:type="paragraph" w:styleId="Textebrut">
    <w:name w:val="Plain Text"/>
    <w:basedOn w:val="Normal"/>
    <w:link w:val="TextebrutCar"/>
    <w:rsid w:val="00054352"/>
    <w:rPr>
      <w:rFonts w:ascii="Courier New" w:hAnsi="Courier New" w:cs="Courier New"/>
      <w:sz w:val="20"/>
    </w:rPr>
  </w:style>
  <w:style w:type="paragraph" w:styleId="Textedebulles">
    <w:name w:val="Balloon Text"/>
    <w:basedOn w:val="Normal"/>
    <w:semiHidden/>
    <w:rsid w:val="00C41029"/>
    <w:rPr>
      <w:rFonts w:ascii="Tahoma" w:hAnsi="Tahoma" w:cs="Tahoma"/>
      <w:sz w:val="16"/>
      <w:szCs w:val="16"/>
    </w:rPr>
  </w:style>
  <w:style w:type="paragraph" w:styleId="NormalWeb">
    <w:name w:val="Normal (Web)"/>
    <w:basedOn w:val="Normal"/>
    <w:uiPriority w:val="99"/>
    <w:rsid w:val="00450753"/>
    <w:pPr>
      <w:spacing w:before="100" w:beforeAutospacing="1" w:after="100" w:afterAutospacing="1"/>
    </w:pPr>
    <w:rPr>
      <w:szCs w:val="24"/>
    </w:rPr>
  </w:style>
  <w:style w:type="character" w:customStyle="1" w:styleId="villages1">
    <w:name w:val="villages1"/>
    <w:rsid w:val="007C67C7"/>
    <w:rPr>
      <w:rFonts w:ascii="Arial" w:hAnsi="Arial" w:cs="Arial" w:hint="default"/>
      <w:color w:val="000000"/>
      <w:sz w:val="24"/>
      <w:szCs w:val="24"/>
    </w:rPr>
  </w:style>
  <w:style w:type="paragraph" w:styleId="En-tte">
    <w:name w:val="header"/>
    <w:basedOn w:val="Normal"/>
    <w:link w:val="En-tteCar"/>
    <w:rsid w:val="009C66FF"/>
    <w:pPr>
      <w:tabs>
        <w:tab w:val="center" w:pos="4536"/>
        <w:tab w:val="right" w:pos="9072"/>
      </w:tabs>
      <w:jc w:val="both"/>
    </w:pPr>
    <w:rPr>
      <w:rFonts w:ascii="Verdana" w:hAnsi="Verdana"/>
      <w:sz w:val="20"/>
    </w:rPr>
  </w:style>
  <w:style w:type="table" w:styleId="Grilledutableau">
    <w:name w:val="Table Grid"/>
    <w:basedOn w:val="TableauNormal"/>
    <w:uiPriority w:val="39"/>
    <w:rsid w:val="0092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B57960"/>
    <w:pPr>
      <w:overflowPunct w:val="0"/>
      <w:autoSpaceDE w:val="0"/>
      <w:autoSpaceDN w:val="0"/>
      <w:adjustRightInd w:val="0"/>
      <w:ind w:left="720"/>
      <w:contextualSpacing/>
      <w:textAlignment w:val="baseline"/>
    </w:pPr>
    <w:rPr>
      <w:sz w:val="20"/>
    </w:rPr>
  </w:style>
  <w:style w:type="character" w:styleId="Lienhypertexte">
    <w:name w:val="Hyperlink"/>
    <w:uiPriority w:val="99"/>
    <w:rsid w:val="007502FE"/>
    <w:rPr>
      <w:color w:val="0000FF"/>
      <w:u w:val="single"/>
    </w:rPr>
  </w:style>
  <w:style w:type="character" w:styleId="Accentuation">
    <w:name w:val="Emphasis"/>
    <w:uiPriority w:val="20"/>
    <w:qFormat/>
    <w:rsid w:val="00AB018F"/>
    <w:rPr>
      <w:i/>
      <w:iCs/>
    </w:rPr>
  </w:style>
  <w:style w:type="character" w:customStyle="1" w:styleId="PieddepageCar">
    <w:name w:val="Pied de page Car"/>
    <w:link w:val="Pieddepage"/>
    <w:rsid w:val="0021604D"/>
    <w:rPr>
      <w:lang w:val="fr-FR" w:eastAsia="fr-FR" w:bidi="ar-SA"/>
    </w:rPr>
  </w:style>
  <w:style w:type="paragraph" w:customStyle="1" w:styleId="Paragraphedeliste1">
    <w:name w:val="Paragraphe de liste1"/>
    <w:basedOn w:val="Normal"/>
    <w:rsid w:val="00F73EDC"/>
    <w:pPr>
      <w:spacing w:after="200" w:line="276" w:lineRule="auto"/>
      <w:ind w:left="720"/>
    </w:pPr>
    <w:rPr>
      <w:rFonts w:ascii="Calibri" w:hAnsi="Calibri"/>
      <w:sz w:val="22"/>
      <w:szCs w:val="22"/>
      <w:lang w:eastAsia="en-US"/>
    </w:rPr>
  </w:style>
  <w:style w:type="character" w:customStyle="1" w:styleId="En-tteCar">
    <w:name w:val="En-tête Car"/>
    <w:link w:val="En-tte"/>
    <w:rsid w:val="00647E26"/>
    <w:rPr>
      <w:rFonts w:ascii="Verdana" w:hAnsi="Verdana"/>
      <w:lang w:val="fr-FR" w:eastAsia="fr-FR" w:bidi="ar-SA"/>
    </w:rPr>
  </w:style>
  <w:style w:type="character" w:customStyle="1" w:styleId="Caractresdenotedebasdepage">
    <w:name w:val="Caractères de note de bas de page"/>
    <w:rsid w:val="005F4925"/>
  </w:style>
  <w:style w:type="character" w:styleId="lev">
    <w:name w:val="Strong"/>
    <w:uiPriority w:val="22"/>
    <w:qFormat/>
    <w:rsid w:val="005F4925"/>
    <w:rPr>
      <w:b/>
    </w:rPr>
  </w:style>
  <w:style w:type="character" w:styleId="Appelnotedebasdep">
    <w:name w:val="footnote reference"/>
    <w:rsid w:val="005F4925"/>
    <w:rPr>
      <w:vertAlign w:val="superscript"/>
    </w:rPr>
  </w:style>
  <w:style w:type="paragraph" w:customStyle="1" w:styleId="CorpsdetexteMsoNormal">
    <w:name w:val="Corps de texte.MsoNormal"/>
    <w:basedOn w:val="Corpsdetexte"/>
    <w:rsid w:val="005F4925"/>
    <w:pPr>
      <w:widowControl w:val="0"/>
      <w:pBdr>
        <w:top w:val="none" w:sz="0" w:space="0" w:color="auto"/>
        <w:left w:val="none" w:sz="0" w:space="0" w:color="auto"/>
        <w:bottom w:val="none" w:sz="0" w:space="0" w:color="auto"/>
        <w:right w:val="none" w:sz="0" w:space="0" w:color="auto"/>
      </w:pBdr>
      <w:suppressAutoHyphens/>
      <w:spacing w:after="120"/>
      <w:jc w:val="left"/>
    </w:pPr>
    <w:rPr>
      <w:b w:val="0"/>
      <w:i w:val="0"/>
      <w:kern w:val="1"/>
      <w:sz w:val="24"/>
      <w:szCs w:val="24"/>
    </w:rPr>
  </w:style>
  <w:style w:type="paragraph" w:styleId="Notedebasdepage">
    <w:name w:val="footnote text"/>
    <w:basedOn w:val="Normal"/>
    <w:link w:val="NotedebasdepageCar"/>
    <w:rsid w:val="005F4925"/>
    <w:pPr>
      <w:widowControl w:val="0"/>
      <w:suppressLineNumbers/>
      <w:suppressAutoHyphens/>
      <w:ind w:left="283" w:hanging="283"/>
    </w:pPr>
    <w:rPr>
      <w:kern w:val="1"/>
      <w:sz w:val="20"/>
    </w:rPr>
  </w:style>
  <w:style w:type="character" w:customStyle="1" w:styleId="NotedebasdepageCar">
    <w:name w:val="Note de bas de page Car"/>
    <w:link w:val="Notedebasdepage"/>
    <w:rsid w:val="005F4925"/>
    <w:rPr>
      <w:kern w:val="1"/>
    </w:rPr>
  </w:style>
  <w:style w:type="paragraph" w:customStyle="1" w:styleId="LeMairerappellepropose">
    <w:name w:val="Le Maire rappelle/propose"/>
    <w:basedOn w:val="Normal"/>
    <w:rsid w:val="00C756A6"/>
    <w:pPr>
      <w:autoSpaceDE w:val="0"/>
      <w:autoSpaceDN w:val="0"/>
      <w:spacing w:before="240" w:after="240"/>
      <w:jc w:val="both"/>
    </w:pPr>
    <w:rPr>
      <w:rFonts w:ascii="Arial" w:hAnsi="Arial" w:cs="Arial"/>
      <w:b/>
      <w:bCs/>
      <w:sz w:val="20"/>
    </w:rPr>
  </w:style>
  <w:style w:type="paragraph" w:customStyle="1" w:styleId="VuConsidrant">
    <w:name w:val="Vu.Considérant"/>
    <w:basedOn w:val="Normal"/>
    <w:rsid w:val="00C756A6"/>
    <w:pPr>
      <w:autoSpaceDE w:val="0"/>
      <w:autoSpaceDN w:val="0"/>
      <w:spacing w:after="140"/>
      <w:jc w:val="both"/>
    </w:pPr>
    <w:rPr>
      <w:rFonts w:ascii="Arial" w:hAnsi="Arial" w:cs="Arial"/>
      <w:sz w:val="20"/>
    </w:rPr>
  </w:style>
  <w:style w:type="character" w:customStyle="1" w:styleId="yiv9543562402">
    <w:name w:val="yiv9543562402"/>
    <w:rsid w:val="00772935"/>
  </w:style>
  <w:style w:type="paragraph" w:customStyle="1" w:styleId="Default">
    <w:name w:val="Default"/>
    <w:rsid w:val="00334ED5"/>
    <w:pPr>
      <w:autoSpaceDE w:val="0"/>
      <w:autoSpaceDN w:val="0"/>
      <w:adjustRightInd w:val="0"/>
    </w:pPr>
    <w:rPr>
      <w:rFonts w:ascii="Calibri" w:hAnsi="Calibri" w:cs="Calibri"/>
      <w:color w:val="000000"/>
      <w:sz w:val="24"/>
      <w:szCs w:val="24"/>
    </w:rPr>
  </w:style>
  <w:style w:type="character" w:customStyle="1" w:styleId="TextebrutCar">
    <w:name w:val="Texte brut Car"/>
    <w:link w:val="Textebrut"/>
    <w:rsid w:val="009E4CD0"/>
    <w:rPr>
      <w:rFonts w:ascii="Courier New" w:hAnsi="Courier New" w:cs="Courier New"/>
    </w:rPr>
  </w:style>
  <w:style w:type="character" w:customStyle="1" w:styleId="Corpsdetexte2Car">
    <w:name w:val="Corps de texte 2 Car"/>
    <w:link w:val="Corpsdetexte2"/>
    <w:rsid w:val="00960A36"/>
    <w:rPr>
      <w:sz w:val="24"/>
    </w:rPr>
  </w:style>
  <w:style w:type="paragraph" w:customStyle="1" w:styleId="Standard">
    <w:name w:val="Standard"/>
    <w:rsid w:val="00E84768"/>
    <w:pPr>
      <w:suppressAutoHyphens/>
      <w:spacing w:line="100" w:lineRule="atLeast"/>
    </w:pPr>
  </w:style>
  <w:style w:type="character" w:customStyle="1" w:styleId="A4">
    <w:name w:val="A4"/>
    <w:rsid w:val="00E84768"/>
    <w:rPr>
      <w:rFonts w:ascii="DaxOT-Regular, DaxOT-Regular" w:hAnsi="DaxOT-Regular, DaxOT-Regular" w:cs="DaxOT-Regular, DaxOT-Regular"/>
      <w:color w:val="000000"/>
      <w:sz w:val="20"/>
      <w:szCs w:val="20"/>
    </w:rPr>
  </w:style>
  <w:style w:type="character" w:customStyle="1" w:styleId="RetraitcorpsdetexteCar">
    <w:name w:val="Retrait corps de texte Car"/>
    <w:link w:val="Retraitcorpsdetexte"/>
    <w:uiPriority w:val="99"/>
    <w:locked/>
    <w:rsid w:val="004651B7"/>
    <w:rPr>
      <w:sz w:val="24"/>
    </w:rPr>
  </w:style>
  <w:style w:type="character" w:customStyle="1" w:styleId="CorpsdetexteCar">
    <w:name w:val="Corps de texte Car"/>
    <w:link w:val="Corpsdetexte"/>
    <w:uiPriority w:val="99"/>
    <w:locked/>
    <w:rsid w:val="002074B5"/>
    <w:rPr>
      <w:b/>
      <w:i/>
      <w:sz w:val="32"/>
    </w:rPr>
  </w:style>
  <w:style w:type="character" w:customStyle="1" w:styleId="st">
    <w:name w:val="st"/>
    <w:rsid w:val="00BC0CB5"/>
  </w:style>
  <w:style w:type="character" w:customStyle="1" w:styleId="CommentaireCar">
    <w:name w:val="Commentaire Car"/>
    <w:link w:val="Commentaire"/>
    <w:uiPriority w:val="99"/>
    <w:semiHidden/>
    <w:rsid w:val="00646F95"/>
  </w:style>
  <w:style w:type="character" w:customStyle="1" w:styleId="BullletlistChar">
    <w:name w:val="Bulllet list Char"/>
    <w:link w:val="Bullletlist"/>
    <w:qFormat/>
    <w:locked/>
    <w:rsid w:val="00CE37EB"/>
    <w:rPr>
      <w:rFonts w:ascii="Arial" w:hAnsi="Arial" w:cs="Arial"/>
    </w:rPr>
  </w:style>
  <w:style w:type="paragraph" w:customStyle="1" w:styleId="Bullletlist">
    <w:name w:val="Bulllet list"/>
    <w:basedOn w:val="Normal"/>
    <w:link w:val="BullletlistChar"/>
    <w:qFormat/>
    <w:rsid w:val="00CE37EB"/>
    <w:pPr>
      <w:keepNext/>
      <w:keepLines/>
      <w:numPr>
        <w:numId w:val="3"/>
      </w:numPr>
      <w:ind w:left="284" w:hanging="284"/>
      <w:contextualSpacing/>
      <w:jc w:val="both"/>
    </w:pPr>
    <w:rPr>
      <w:rFonts w:ascii="Arial" w:hAnsi="Arial" w:cs="Arial"/>
      <w:sz w:val="20"/>
    </w:rPr>
  </w:style>
  <w:style w:type="character" w:customStyle="1" w:styleId="LienInternet">
    <w:name w:val="Lien Internet"/>
    <w:uiPriority w:val="99"/>
    <w:rsid w:val="00CE37EB"/>
    <w:rPr>
      <w:color w:val="00A3E0"/>
      <w:u w:val="single"/>
    </w:rPr>
  </w:style>
  <w:style w:type="paragraph" w:styleId="Sansinterligne">
    <w:name w:val="No Spacing"/>
    <w:uiPriority w:val="1"/>
    <w:qFormat/>
    <w:rsid w:val="00C65733"/>
    <w:rPr>
      <w:rFonts w:ascii="Calibri" w:eastAsia="Calibri" w:hAnsi="Calibri"/>
      <w:sz w:val="22"/>
      <w:szCs w:val="22"/>
      <w:lang w:eastAsia="en-US"/>
    </w:rPr>
  </w:style>
  <w:style w:type="character" w:customStyle="1" w:styleId="basewrapper">
    <w:name w:val="base_wrapper"/>
    <w:basedOn w:val="Policepardfaut"/>
    <w:rsid w:val="00EC7CFD"/>
  </w:style>
  <w:style w:type="paragraph" w:customStyle="1" w:styleId="Corpsdetexte21">
    <w:name w:val="Corps de texte 21"/>
    <w:basedOn w:val="Normal"/>
    <w:rsid w:val="0062194E"/>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580">
      <w:bodyDiv w:val="1"/>
      <w:marLeft w:val="0"/>
      <w:marRight w:val="0"/>
      <w:marTop w:val="0"/>
      <w:marBottom w:val="0"/>
      <w:divBdr>
        <w:top w:val="none" w:sz="0" w:space="0" w:color="auto"/>
        <w:left w:val="none" w:sz="0" w:space="0" w:color="auto"/>
        <w:bottom w:val="none" w:sz="0" w:space="0" w:color="auto"/>
        <w:right w:val="none" w:sz="0" w:space="0" w:color="auto"/>
      </w:divBdr>
    </w:div>
    <w:div w:id="66071792">
      <w:bodyDiv w:val="1"/>
      <w:marLeft w:val="0"/>
      <w:marRight w:val="0"/>
      <w:marTop w:val="0"/>
      <w:marBottom w:val="0"/>
      <w:divBdr>
        <w:top w:val="none" w:sz="0" w:space="0" w:color="auto"/>
        <w:left w:val="none" w:sz="0" w:space="0" w:color="auto"/>
        <w:bottom w:val="none" w:sz="0" w:space="0" w:color="auto"/>
        <w:right w:val="none" w:sz="0" w:space="0" w:color="auto"/>
      </w:divBdr>
      <w:divsChild>
        <w:div w:id="312830032">
          <w:marLeft w:val="0"/>
          <w:marRight w:val="0"/>
          <w:marTop w:val="0"/>
          <w:marBottom w:val="0"/>
          <w:divBdr>
            <w:top w:val="none" w:sz="0" w:space="0" w:color="auto"/>
            <w:left w:val="none" w:sz="0" w:space="0" w:color="auto"/>
            <w:bottom w:val="none" w:sz="0" w:space="0" w:color="auto"/>
            <w:right w:val="none" w:sz="0" w:space="0" w:color="auto"/>
          </w:divBdr>
        </w:div>
        <w:div w:id="315187772">
          <w:marLeft w:val="0"/>
          <w:marRight w:val="0"/>
          <w:marTop w:val="0"/>
          <w:marBottom w:val="0"/>
          <w:divBdr>
            <w:top w:val="none" w:sz="0" w:space="0" w:color="auto"/>
            <w:left w:val="none" w:sz="0" w:space="0" w:color="auto"/>
            <w:bottom w:val="none" w:sz="0" w:space="0" w:color="auto"/>
            <w:right w:val="none" w:sz="0" w:space="0" w:color="auto"/>
          </w:divBdr>
        </w:div>
        <w:div w:id="391317862">
          <w:marLeft w:val="0"/>
          <w:marRight w:val="0"/>
          <w:marTop w:val="0"/>
          <w:marBottom w:val="0"/>
          <w:divBdr>
            <w:top w:val="none" w:sz="0" w:space="0" w:color="auto"/>
            <w:left w:val="none" w:sz="0" w:space="0" w:color="auto"/>
            <w:bottom w:val="none" w:sz="0" w:space="0" w:color="auto"/>
            <w:right w:val="none" w:sz="0" w:space="0" w:color="auto"/>
          </w:divBdr>
        </w:div>
        <w:div w:id="468481524">
          <w:marLeft w:val="0"/>
          <w:marRight w:val="0"/>
          <w:marTop w:val="0"/>
          <w:marBottom w:val="0"/>
          <w:divBdr>
            <w:top w:val="none" w:sz="0" w:space="0" w:color="auto"/>
            <w:left w:val="none" w:sz="0" w:space="0" w:color="auto"/>
            <w:bottom w:val="none" w:sz="0" w:space="0" w:color="auto"/>
            <w:right w:val="none" w:sz="0" w:space="0" w:color="auto"/>
          </w:divBdr>
        </w:div>
        <w:div w:id="554780495">
          <w:marLeft w:val="0"/>
          <w:marRight w:val="0"/>
          <w:marTop w:val="0"/>
          <w:marBottom w:val="0"/>
          <w:divBdr>
            <w:top w:val="none" w:sz="0" w:space="0" w:color="auto"/>
            <w:left w:val="none" w:sz="0" w:space="0" w:color="auto"/>
            <w:bottom w:val="none" w:sz="0" w:space="0" w:color="auto"/>
            <w:right w:val="none" w:sz="0" w:space="0" w:color="auto"/>
          </w:divBdr>
        </w:div>
        <w:div w:id="718671595">
          <w:marLeft w:val="0"/>
          <w:marRight w:val="0"/>
          <w:marTop w:val="0"/>
          <w:marBottom w:val="0"/>
          <w:divBdr>
            <w:top w:val="none" w:sz="0" w:space="0" w:color="auto"/>
            <w:left w:val="none" w:sz="0" w:space="0" w:color="auto"/>
            <w:bottom w:val="none" w:sz="0" w:space="0" w:color="auto"/>
            <w:right w:val="none" w:sz="0" w:space="0" w:color="auto"/>
          </w:divBdr>
        </w:div>
        <w:div w:id="719284057">
          <w:marLeft w:val="0"/>
          <w:marRight w:val="0"/>
          <w:marTop w:val="0"/>
          <w:marBottom w:val="0"/>
          <w:divBdr>
            <w:top w:val="none" w:sz="0" w:space="0" w:color="auto"/>
            <w:left w:val="none" w:sz="0" w:space="0" w:color="auto"/>
            <w:bottom w:val="none" w:sz="0" w:space="0" w:color="auto"/>
            <w:right w:val="none" w:sz="0" w:space="0" w:color="auto"/>
          </w:divBdr>
        </w:div>
        <w:div w:id="751583710">
          <w:marLeft w:val="0"/>
          <w:marRight w:val="0"/>
          <w:marTop w:val="0"/>
          <w:marBottom w:val="0"/>
          <w:divBdr>
            <w:top w:val="none" w:sz="0" w:space="0" w:color="auto"/>
            <w:left w:val="none" w:sz="0" w:space="0" w:color="auto"/>
            <w:bottom w:val="none" w:sz="0" w:space="0" w:color="auto"/>
            <w:right w:val="none" w:sz="0" w:space="0" w:color="auto"/>
          </w:divBdr>
        </w:div>
        <w:div w:id="816073098">
          <w:marLeft w:val="0"/>
          <w:marRight w:val="0"/>
          <w:marTop w:val="0"/>
          <w:marBottom w:val="0"/>
          <w:divBdr>
            <w:top w:val="none" w:sz="0" w:space="0" w:color="auto"/>
            <w:left w:val="none" w:sz="0" w:space="0" w:color="auto"/>
            <w:bottom w:val="none" w:sz="0" w:space="0" w:color="auto"/>
            <w:right w:val="none" w:sz="0" w:space="0" w:color="auto"/>
          </w:divBdr>
        </w:div>
        <w:div w:id="1104306236">
          <w:marLeft w:val="0"/>
          <w:marRight w:val="0"/>
          <w:marTop w:val="0"/>
          <w:marBottom w:val="0"/>
          <w:divBdr>
            <w:top w:val="none" w:sz="0" w:space="0" w:color="auto"/>
            <w:left w:val="none" w:sz="0" w:space="0" w:color="auto"/>
            <w:bottom w:val="none" w:sz="0" w:space="0" w:color="auto"/>
            <w:right w:val="none" w:sz="0" w:space="0" w:color="auto"/>
          </w:divBdr>
        </w:div>
        <w:div w:id="1106148990">
          <w:marLeft w:val="0"/>
          <w:marRight w:val="0"/>
          <w:marTop w:val="0"/>
          <w:marBottom w:val="0"/>
          <w:divBdr>
            <w:top w:val="none" w:sz="0" w:space="0" w:color="auto"/>
            <w:left w:val="none" w:sz="0" w:space="0" w:color="auto"/>
            <w:bottom w:val="none" w:sz="0" w:space="0" w:color="auto"/>
            <w:right w:val="none" w:sz="0" w:space="0" w:color="auto"/>
          </w:divBdr>
        </w:div>
        <w:div w:id="1107702240">
          <w:marLeft w:val="0"/>
          <w:marRight w:val="0"/>
          <w:marTop w:val="0"/>
          <w:marBottom w:val="0"/>
          <w:divBdr>
            <w:top w:val="none" w:sz="0" w:space="0" w:color="auto"/>
            <w:left w:val="none" w:sz="0" w:space="0" w:color="auto"/>
            <w:bottom w:val="none" w:sz="0" w:space="0" w:color="auto"/>
            <w:right w:val="none" w:sz="0" w:space="0" w:color="auto"/>
          </w:divBdr>
        </w:div>
        <w:div w:id="1353140760">
          <w:marLeft w:val="0"/>
          <w:marRight w:val="0"/>
          <w:marTop w:val="0"/>
          <w:marBottom w:val="0"/>
          <w:divBdr>
            <w:top w:val="none" w:sz="0" w:space="0" w:color="auto"/>
            <w:left w:val="none" w:sz="0" w:space="0" w:color="auto"/>
            <w:bottom w:val="none" w:sz="0" w:space="0" w:color="auto"/>
            <w:right w:val="none" w:sz="0" w:space="0" w:color="auto"/>
          </w:divBdr>
        </w:div>
        <w:div w:id="1417239491">
          <w:marLeft w:val="0"/>
          <w:marRight w:val="0"/>
          <w:marTop w:val="0"/>
          <w:marBottom w:val="0"/>
          <w:divBdr>
            <w:top w:val="none" w:sz="0" w:space="0" w:color="auto"/>
            <w:left w:val="none" w:sz="0" w:space="0" w:color="auto"/>
            <w:bottom w:val="none" w:sz="0" w:space="0" w:color="auto"/>
            <w:right w:val="none" w:sz="0" w:space="0" w:color="auto"/>
          </w:divBdr>
        </w:div>
        <w:div w:id="1466698301">
          <w:marLeft w:val="0"/>
          <w:marRight w:val="0"/>
          <w:marTop w:val="0"/>
          <w:marBottom w:val="0"/>
          <w:divBdr>
            <w:top w:val="none" w:sz="0" w:space="0" w:color="auto"/>
            <w:left w:val="none" w:sz="0" w:space="0" w:color="auto"/>
            <w:bottom w:val="none" w:sz="0" w:space="0" w:color="auto"/>
            <w:right w:val="none" w:sz="0" w:space="0" w:color="auto"/>
          </w:divBdr>
        </w:div>
        <w:div w:id="1506048908">
          <w:marLeft w:val="0"/>
          <w:marRight w:val="0"/>
          <w:marTop w:val="0"/>
          <w:marBottom w:val="0"/>
          <w:divBdr>
            <w:top w:val="none" w:sz="0" w:space="0" w:color="auto"/>
            <w:left w:val="none" w:sz="0" w:space="0" w:color="auto"/>
            <w:bottom w:val="none" w:sz="0" w:space="0" w:color="auto"/>
            <w:right w:val="none" w:sz="0" w:space="0" w:color="auto"/>
          </w:divBdr>
        </w:div>
        <w:div w:id="1628927200">
          <w:marLeft w:val="0"/>
          <w:marRight w:val="0"/>
          <w:marTop w:val="0"/>
          <w:marBottom w:val="0"/>
          <w:divBdr>
            <w:top w:val="none" w:sz="0" w:space="0" w:color="auto"/>
            <w:left w:val="none" w:sz="0" w:space="0" w:color="auto"/>
            <w:bottom w:val="none" w:sz="0" w:space="0" w:color="auto"/>
            <w:right w:val="none" w:sz="0" w:space="0" w:color="auto"/>
          </w:divBdr>
        </w:div>
        <w:div w:id="1644851097">
          <w:marLeft w:val="0"/>
          <w:marRight w:val="0"/>
          <w:marTop w:val="0"/>
          <w:marBottom w:val="0"/>
          <w:divBdr>
            <w:top w:val="none" w:sz="0" w:space="0" w:color="auto"/>
            <w:left w:val="none" w:sz="0" w:space="0" w:color="auto"/>
            <w:bottom w:val="none" w:sz="0" w:space="0" w:color="auto"/>
            <w:right w:val="none" w:sz="0" w:space="0" w:color="auto"/>
          </w:divBdr>
        </w:div>
        <w:div w:id="1657029278">
          <w:marLeft w:val="0"/>
          <w:marRight w:val="0"/>
          <w:marTop w:val="0"/>
          <w:marBottom w:val="0"/>
          <w:divBdr>
            <w:top w:val="none" w:sz="0" w:space="0" w:color="auto"/>
            <w:left w:val="none" w:sz="0" w:space="0" w:color="auto"/>
            <w:bottom w:val="none" w:sz="0" w:space="0" w:color="auto"/>
            <w:right w:val="none" w:sz="0" w:space="0" w:color="auto"/>
          </w:divBdr>
        </w:div>
        <w:div w:id="1666008191">
          <w:marLeft w:val="0"/>
          <w:marRight w:val="0"/>
          <w:marTop w:val="0"/>
          <w:marBottom w:val="0"/>
          <w:divBdr>
            <w:top w:val="none" w:sz="0" w:space="0" w:color="auto"/>
            <w:left w:val="none" w:sz="0" w:space="0" w:color="auto"/>
            <w:bottom w:val="none" w:sz="0" w:space="0" w:color="auto"/>
            <w:right w:val="none" w:sz="0" w:space="0" w:color="auto"/>
          </w:divBdr>
        </w:div>
        <w:div w:id="1683819491">
          <w:marLeft w:val="0"/>
          <w:marRight w:val="0"/>
          <w:marTop w:val="0"/>
          <w:marBottom w:val="0"/>
          <w:divBdr>
            <w:top w:val="none" w:sz="0" w:space="0" w:color="auto"/>
            <w:left w:val="none" w:sz="0" w:space="0" w:color="auto"/>
            <w:bottom w:val="none" w:sz="0" w:space="0" w:color="auto"/>
            <w:right w:val="none" w:sz="0" w:space="0" w:color="auto"/>
          </w:divBdr>
        </w:div>
        <w:div w:id="1688630062">
          <w:marLeft w:val="0"/>
          <w:marRight w:val="0"/>
          <w:marTop w:val="0"/>
          <w:marBottom w:val="0"/>
          <w:divBdr>
            <w:top w:val="none" w:sz="0" w:space="0" w:color="auto"/>
            <w:left w:val="none" w:sz="0" w:space="0" w:color="auto"/>
            <w:bottom w:val="none" w:sz="0" w:space="0" w:color="auto"/>
            <w:right w:val="none" w:sz="0" w:space="0" w:color="auto"/>
          </w:divBdr>
        </w:div>
        <w:div w:id="1844978113">
          <w:marLeft w:val="0"/>
          <w:marRight w:val="0"/>
          <w:marTop w:val="0"/>
          <w:marBottom w:val="0"/>
          <w:divBdr>
            <w:top w:val="none" w:sz="0" w:space="0" w:color="auto"/>
            <w:left w:val="none" w:sz="0" w:space="0" w:color="auto"/>
            <w:bottom w:val="none" w:sz="0" w:space="0" w:color="auto"/>
            <w:right w:val="none" w:sz="0" w:space="0" w:color="auto"/>
          </w:divBdr>
        </w:div>
        <w:div w:id="1898544652">
          <w:marLeft w:val="0"/>
          <w:marRight w:val="0"/>
          <w:marTop w:val="0"/>
          <w:marBottom w:val="0"/>
          <w:divBdr>
            <w:top w:val="none" w:sz="0" w:space="0" w:color="auto"/>
            <w:left w:val="none" w:sz="0" w:space="0" w:color="auto"/>
            <w:bottom w:val="none" w:sz="0" w:space="0" w:color="auto"/>
            <w:right w:val="none" w:sz="0" w:space="0" w:color="auto"/>
          </w:divBdr>
        </w:div>
        <w:div w:id="2005817331">
          <w:marLeft w:val="0"/>
          <w:marRight w:val="0"/>
          <w:marTop w:val="0"/>
          <w:marBottom w:val="0"/>
          <w:divBdr>
            <w:top w:val="none" w:sz="0" w:space="0" w:color="auto"/>
            <w:left w:val="none" w:sz="0" w:space="0" w:color="auto"/>
            <w:bottom w:val="none" w:sz="0" w:space="0" w:color="auto"/>
            <w:right w:val="none" w:sz="0" w:space="0" w:color="auto"/>
          </w:divBdr>
        </w:div>
        <w:div w:id="2011132503">
          <w:marLeft w:val="0"/>
          <w:marRight w:val="0"/>
          <w:marTop w:val="0"/>
          <w:marBottom w:val="0"/>
          <w:divBdr>
            <w:top w:val="none" w:sz="0" w:space="0" w:color="auto"/>
            <w:left w:val="none" w:sz="0" w:space="0" w:color="auto"/>
            <w:bottom w:val="none" w:sz="0" w:space="0" w:color="auto"/>
            <w:right w:val="none" w:sz="0" w:space="0" w:color="auto"/>
          </w:divBdr>
        </w:div>
        <w:div w:id="2045783292">
          <w:marLeft w:val="0"/>
          <w:marRight w:val="0"/>
          <w:marTop w:val="0"/>
          <w:marBottom w:val="0"/>
          <w:divBdr>
            <w:top w:val="none" w:sz="0" w:space="0" w:color="auto"/>
            <w:left w:val="none" w:sz="0" w:space="0" w:color="auto"/>
            <w:bottom w:val="none" w:sz="0" w:space="0" w:color="auto"/>
            <w:right w:val="none" w:sz="0" w:space="0" w:color="auto"/>
          </w:divBdr>
        </w:div>
        <w:div w:id="2086947565">
          <w:marLeft w:val="0"/>
          <w:marRight w:val="0"/>
          <w:marTop w:val="0"/>
          <w:marBottom w:val="0"/>
          <w:divBdr>
            <w:top w:val="none" w:sz="0" w:space="0" w:color="auto"/>
            <w:left w:val="none" w:sz="0" w:space="0" w:color="auto"/>
            <w:bottom w:val="none" w:sz="0" w:space="0" w:color="auto"/>
            <w:right w:val="none" w:sz="0" w:space="0" w:color="auto"/>
          </w:divBdr>
        </w:div>
        <w:div w:id="2120483878">
          <w:marLeft w:val="0"/>
          <w:marRight w:val="0"/>
          <w:marTop w:val="0"/>
          <w:marBottom w:val="0"/>
          <w:divBdr>
            <w:top w:val="none" w:sz="0" w:space="0" w:color="auto"/>
            <w:left w:val="none" w:sz="0" w:space="0" w:color="auto"/>
            <w:bottom w:val="none" w:sz="0" w:space="0" w:color="auto"/>
            <w:right w:val="none" w:sz="0" w:space="0" w:color="auto"/>
          </w:divBdr>
        </w:div>
      </w:divsChild>
    </w:div>
    <w:div w:id="116216287">
      <w:bodyDiv w:val="1"/>
      <w:marLeft w:val="0"/>
      <w:marRight w:val="0"/>
      <w:marTop w:val="0"/>
      <w:marBottom w:val="0"/>
      <w:divBdr>
        <w:top w:val="none" w:sz="0" w:space="0" w:color="auto"/>
        <w:left w:val="none" w:sz="0" w:space="0" w:color="auto"/>
        <w:bottom w:val="none" w:sz="0" w:space="0" w:color="auto"/>
        <w:right w:val="none" w:sz="0" w:space="0" w:color="auto"/>
      </w:divBdr>
    </w:div>
    <w:div w:id="125125427">
      <w:bodyDiv w:val="1"/>
      <w:marLeft w:val="0"/>
      <w:marRight w:val="0"/>
      <w:marTop w:val="0"/>
      <w:marBottom w:val="0"/>
      <w:divBdr>
        <w:top w:val="none" w:sz="0" w:space="0" w:color="auto"/>
        <w:left w:val="none" w:sz="0" w:space="0" w:color="auto"/>
        <w:bottom w:val="none" w:sz="0" w:space="0" w:color="auto"/>
        <w:right w:val="none" w:sz="0" w:space="0" w:color="auto"/>
      </w:divBdr>
    </w:div>
    <w:div w:id="243032416">
      <w:bodyDiv w:val="1"/>
      <w:marLeft w:val="0"/>
      <w:marRight w:val="0"/>
      <w:marTop w:val="0"/>
      <w:marBottom w:val="0"/>
      <w:divBdr>
        <w:top w:val="none" w:sz="0" w:space="0" w:color="auto"/>
        <w:left w:val="none" w:sz="0" w:space="0" w:color="auto"/>
        <w:bottom w:val="none" w:sz="0" w:space="0" w:color="auto"/>
        <w:right w:val="none" w:sz="0" w:space="0" w:color="auto"/>
      </w:divBdr>
    </w:div>
    <w:div w:id="264382101">
      <w:bodyDiv w:val="1"/>
      <w:marLeft w:val="0"/>
      <w:marRight w:val="0"/>
      <w:marTop w:val="0"/>
      <w:marBottom w:val="0"/>
      <w:divBdr>
        <w:top w:val="none" w:sz="0" w:space="0" w:color="auto"/>
        <w:left w:val="none" w:sz="0" w:space="0" w:color="auto"/>
        <w:bottom w:val="none" w:sz="0" w:space="0" w:color="auto"/>
        <w:right w:val="none" w:sz="0" w:space="0" w:color="auto"/>
      </w:divBdr>
    </w:div>
    <w:div w:id="295986071">
      <w:bodyDiv w:val="1"/>
      <w:marLeft w:val="0"/>
      <w:marRight w:val="0"/>
      <w:marTop w:val="0"/>
      <w:marBottom w:val="0"/>
      <w:divBdr>
        <w:top w:val="none" w:sz="0" w:space="0" w:color="auto"/>
        <w:left w:val="none" w:sz="0" w:space="0" w:color="auto"/>
        <w:bottom w:val="none" w:sz="0" w:space="0" w:color="auto"/>
        <w:right w:val="none" w:sz="0" w:space="0" w:color="auto"/>
      </w:divBdr>
    </w:div>
    <w:div w:id="313802207">
      <w:bodyDiv w:val="1"/>
      <w:marLeft w:val="0"/>
      <w:marRight w:val="0"/>
      <w:marTop w:val="0"/>
      <w:marBottom w:val="0"/>
      <w:divBdr>
        <w:top w:val="none" w:sz="0" w:space="0" w:color="auto"/>
        <w:left w:val="none" w:sz="0" w:space="0" w:color="auto"/>
        <w:bottom w:val="none" w:sz="0" w:space="0" w:color="auto"/>
        <w:right w:val="none" w:sz="0" w:space="0" w:color="auto"/>
      </w:divBdr>
    </w:div>
    <w:div w:id="323122662">
      <w:bodyDiv w:val="1"/>
      <w:marLeft w:val="0"/>
      <w:marRight w:val="0"/>
      <w:marTop w:val="0"/>
      <w:marBottom w:val="0"/>
      <w:divBdr>
        <w:top w:val="none" w:sz="0" w:space="0" w:color="auto"/>
        <w:left w:val="none" w:sz="0" w:space="0" w:color="auto"/>
        <w:bottom w:val="none" w:sz="0" w:space="0" w:color="auto"/>
        <w:right w:val="none" w:sz="0" w:space="0" w:color="auto"/>
      </w:divBdr>
    </w:div>
    <w:div w:id="341513438">
      <w:bodyDiv w:val="1"/>
      <w:marLeft w:val="0"/>
      <w:marRight w:val="0"/>
      <w:marTop w:val="0"/>
      <w:marBottom w:val="0"/>
      <w:divBdr>
        <w:top w:val="none" w:sz="0" w:space="0" w:color="auto"/>
        <w:left w:val="none" w:sz="0" w:space="0" w:color="auto"/>
        <w:bottom w:val="none" w:sz="0" w:space="0" w:color="auto"/>
        <w:right w:val="none" w:sz="0" w:space="0" w:color="auto"/>
      </w:divBdr>
    </w:div>
    <w:div w:id="379742416">
      <w:bodyDiv w:val="1"/>
      <w:marLeft w:val="0"/>
      <w:marRight w:val="0"/>
      <w:marTop w:val="0"/>
      <w:marBottom w:val="0"/>
      <w:divBdr>
        <w:top w:val="none" w:sz="0" w:space="0" w:color="auto"/>
        <w:left w:val="none" w:sz="0" w:space="0" w:color="auto"/>
        <w:bottom w:val="none" w:sz="0" w:space="0" w:color="auto"/>
        <w:right w:val="none" w:sz="0" w:space="0" w:color="auto"/>
      </w:divBdr>
    </w:div>
    <w:div w:id="386416866">
      <w:bodyDiv w:val="1"/>
      <w:marLeft w:val="0"/>
      <w:marRight w:val="0"/>
      <w:marTop w:val="0"/>
      <w:marBottom w:val="0"/>
      <w:divBdr>
        <w:top w:val="none" w:sz="0" w:space="0" w:color="auto"/>
        <w:left w:val="none" w:sz="0" w:space="0" w:color="auto"/>
        <w:bottom w:val="none" w:sz="0" w:space="0" w:color="auto"/>
        <w:right w:val="none" w:sz="0" w:space="0" w:color="auto"/>
      </w:divBdr>
    </w:div>
    <w:div w:id="406851010">
      <w:bodyDiv w:val="1"/>
      <w:marLeft w:val="0"/>
      <w:marRight w:val="0"/>
      <w:marTop w:val="0"/>
      <w:marBottom w:val="0"/>
      <w:divBdr>
        <w:top w:val="none" w:sz="0" w:space="0" w:color="auto"/>
        <w:left w:val="none" w:sz="0" w:space="0" w:color="auto"/>
        <w:bottom w:val="none" w:sz="0" w:space="0" w:color="auto"/>
        <w:right w:val="none" w:sz="0" w:space="0" w:color="auto"/>
      </w:divBdr>
    </w:div>
    <w:div w:id="425540897">
      <w:bodyDiv w:val="1"/>
      <w:marLeft w:val="0"/>
      <w:marRight w:val="0"/>
      <w:marTop w:val="0"/>
      <w:marBottom w:val="0"/>
      <w:divBdr>
        <w:top w:val="none" w:sz="0" w:space="0" w:color="auto"/>
        <w:left w:val="none" w:sz="0" w:space="0" w:color="auto"/>
        <w:bottom w:val="none" w:sz="0" w:space="0" w:color="auto"/>
        <w:right w:val="none" w:sz="0" w:space="0" w:color="auto"/>
      </w:divBdr>
    </w:div>
    <w:div w:id="434903400">
      <w:bodyDiv w:val="1"/>
      <w:marLeft w:val="0"/>
      <w:marRight w:val="0"/>
      <w:marTop w:val="0"/>
      <w:marBottom w:val="0"/>
      <w:divBdr>
        <w:top w:val="none" w:sz="0" w:space="0" w:color="auto"/>
        <w:left w:val="none" w:sz="0" w:space="0" w:color="auto"/>
        <w:bottom w:val="none" w:sz="0" w:space="0" w:color="auto"/>
        <w:right w:val="none" w:sz="0" w:space="0" w:color="auto"/>
      </w:divBdr>
    </w:div>
    <w:div w:id="549998761">
      <w:bodyDiv w:val="1"/>
      <w:marLeft w:val="0"/>
      <w:marRight w:val="0"/>
      <w:marTop w:val="0"/>
      <w:marBottom w:val="0"/>
      <w:divBdr>
        <w:top w:val="none" w:sz="0" w:space="0" w:color="auto"/>
        <w:left w:val="none" w:sz="0" w:space="0" w:color="auto"/>
        <w:bottom w:val="none" w:sz="0" w:space="0" w:color="auto"/>
        <w:right w:val="none" w:sz="0" w:space="0" w:color="auto"/>
      </w:divBdr>
    </w:div>
    <w:div w:id="553926550">
      <w:bodyDiv w:val="1"/>
      <w:marLeft w:val="0"/>
      <w:marRight w:val="0"/>
      <w:marTop w:val="0"/>
      <w:marBottom w:val="0"/>
      <w:divBdr>
        <w:top w:val="none" w:sz="0" w:space="0" w:color="auto"/>
        <w:left w:val="none" w:sz="0" w:space="0" w:color="auto"/>
        <w:bottom w:val="none" w:sz="0" w:space="0" w:color="auto"/>
        <w:right w:val="none" w:sz="0" w:space="0" w:color="auto"/>
      </w:divBdr>
    </w:div>
    <w:div w:id="559026170">
      <w:bodyDiv w:val="1"/>
      <w:marLeft w:val="0"/>
      <w:marRight w:val="0"/>
      <w:marTop w:val="0"/>
      <w:marBottom w:val="0"/>
      <w:divBdr>
        <w:top w:val="none" w:sz="0" w:space="0" w:color="auto"/>
        <w:left w:val="none" w:sz="0" w:space="0" w:color="auto"/>
        <w:bottom w:val="none" w:sz="0" w:space="0" w:color="auto"/>
        <w:right w:val="none" w:sz="0" w:space="0" w:color="auto"/>
      </w:divBdr>
    </w:div>
    <w:div w:id="648285885">
      <w:bodyDiv w:val="1"/>
      <w:marLeft w:val="0"/>
      <w:marRight w:val="0"/>
      <w:marTop w:val="0"/>
      <w:marBottom w:val="0"/>
      <w:divBdr>
        <w:top w:val="none" w:sz="0" w:space="0" w:color="auto"/>
        <w:left w:val="none" w:sz="0" w:space="0" w:color="auto"/>
        <w:bottom w:val="none" w:sz="0" w:space="0" w:color="auto"/>
        <w:right w:val="none" w:sz="0" w:space="0" w:color="auto"/>
      </w:divBdr>
    </w:div>
    <w:div w:id="689647076">
      <w:bodyDiv w:val="1"/>
      <w:marLeft w:val="0"/>
      <w:marRight w:val="0"/>
      <w:marTop w:val="0"/>
      <w:marBottom w:val="0"/>
      <w:divBdr>
        <w:top w:val="none" w:sz="0" w:space="0" w:color="auto"/>
        <w:left w:val="none" w:sz="0" w:space="0" w:color="auto"/>
        <w:bottom w:val="none" w:sz="0" w:space="0" w:color="auto"/>
        <w:right w:val="none" w:sz="0" w:space="0" w:color="auto"/>
      </w:divBdr>
    </w:div>
    <w:div w:id="760491519">
      <w:bodyDiv w:val="1"/>
      <w:marLeft w:val="0"/>
      <w:marRight w:val="0"/>
      <w:marTop w:val="0"/>
      <w:marBottom w:val="0"/>
      <w:divBdr>
        <w:top w:val="none" w:sz="0" w:space="0" w:color="auto"/>
        <w:left w:val="none" w:sz="0" w:space="0" w:color="auto"/>
        <w:bottom w:val="none" w:sz="0" w:space="0" w:color="auto"/>
        <w:right w:val="none" w:sz="0" w:space="0" w:color="auto"/>
      </w:divBdr>
    </w:div>
    <w:div w:id="790131751">
      <w:bodyDiv w:val="1"/>
      <w:marLeft w:val="0"/>
      <w:marRight w:val="0"/>
      <w:marTop w:val="0"/>
      <w:marBottom w:val="0"/>
      <w:divBdr>
        <w:top w:val="none" w:sz="0" w:space="0" w:color="auto"/>
        <w:left w:val="none" w:sz="0" w:space="0" w:color="auto"/>
        <w:bottom w:val="none" w:sz="0" w:space="0" w:color="auto"/>
        <w:right w:val="none" w:sz="0" w:space="0" w:color="auto"/>
      </w:divBdr>
    </w:div>
    <w:div w:id="796919980">
      <w:bodyDiv w:val="1"/>
      <w:marLeft w:val="0"/>
      <w:marRight w:val="0"/>
      <w:marTop w:val="0"/>
      <w:marBottom w:val="0"/>
      <w:divBdr>
        <w:top w:val="none" w:sz="0" w:space="0" w:color="auto"/>
        <w:left w:val="none" w:sz="0" w:space="0" w:color="auto"/>
        <w:bottom w:val="none" w:sz="0" w:space="0" w:color="auto"/>
        <w:right w:val="none" w:sz="0" w:space="0" w:color="auto"/>
      </w:divBdr>
    </w:div>
    <w:div w:id="818959586">
      <w:bodyDiv w:val="1"/>
      <w:marLeft w:val="0"/>
      <w:marRight w:val="0"/>
      <w:marTop w:val="0"/>
      <w:marBottom w:val="0"/>
      <w:divBdr>
        <w:top w:val="none" w:sz="0" w:space="0" w:color="auto"/>
        <w:left w:val="none" w:sz="0" w:space="0" w:color="auto"/>
        <w:bottom w:val="none" w:sz="0" w:space="0" w:color="auto"/>
        <w:right w:val="none" w:sz="0" w:space="0" w:color="auto"/>
      </w:divBdr>
    </w:div>
    <w:div w:id="843519531">
      <w:bodyDiv w:val="1"/>
      <w:marLeft w:val="0"/>
      <w:marRight w:val="0"/>
      <w:marTop w:val="0"/>
      <w:marBottom w:val="0"/>
      <w:divBdr>
        <w:top w:val="none" w:sz="0" w:space="0" w:color="auto"/>
        <w:left w:val="none" w:sz="0" w:space="0" w:color="auto"/>
        <w:bottom w:val="none" w:sz="0" w:space="0" w:color="auto"/>
        <w:right w:val="none" w:sz="0" w:space="0" w:color="auto"/>
      </w:divBdr>
    </w:div>
    <w:div w:id="847673917">
      <w:bodyDiv w:val="1"/>
      <w:marLeft w:val="0"/>
      <w:marRight w:val="0"/>
      <w:marTop w:val="0"/>
      <w:marBottom w:val="0"/>
      <w:divBdr>
        <w:top w:val="none" w:sz="0" w:space="0" w:color="auto"/>
        <w:left w:val="none" w:sz="0" w:space="0" w:color="auto"/>
        <w:bottom w:val="none" w:sz="0" w:space="0" w:color="auto"/>
        <w:right w:val="none" w:sz="0" w:space="0" w:color="auto"/>
      </w:divBdr>
    </w:div>
    <w:div w:id="885414264">
      <w:bodyDiv w:val="1"/>
      <w:marLeft w:val="0"/>
      <w:marRight w:val="0"/>
      <w:marTop w:val="0"/>
      <w:marBottom w:val="0"/>
      <w:divBdr>
        <w:top w:val="none" w:sz="0" w:space="0" w:color="auto"/>
        <w:left w:val="none" w:sz="0" w:space="0" w:color="auto"/>
        <w:bottom w:val="none" w:sz="0" w:space="0" w:color="auto"/>
        <w:right w:val="none" w:sz="0" w:space="0" w:color="auto"/>
      </w:divBdr>
    </w:div>
    <w:div w:id="948469230">
      <w:bodyDiv w:val="1"/>
      <w:marLeft w:val="0"/>
      <w:marRight w:val="0"/>
      <w:marTop w:val="0"/>
      <w:marBottom w:val="0"/>
      <w:divBdr>
        <w:top w:val="none" w:sz="0" w:space="0" w:color="auto"/>
        <w:left w:val="none" w:sz="0" w:space="0" w:color="auto"/>
        <w:bottom w:val="none" w:sz="0" w:space="0" w:color="auto"/>
        <w:right w:val="none" w:sz="0" w:space="0" w:color="auto"/>
      </w:divBdr>
    </w:div>
    <w:div w:id="951783044">
      <w:bodyDiv w:val="1"/>
      <w:marLeft w:val="0"/>
      <w:marRight w:val="0"/>
      <w:marTop w:val="0"/>
      <w:marBottom w:val="0"/>
      <w:divBdr>
        <w:top w:val="none" w:sz="0" w:space="0" w:color="auto"/>
        <w:left w:val="none" w:sz="0" w:space="0" w:color="auto"/>
        <w:bottom w:val="none" w:sz="0" w:space="0" w:color="auto"/>
        <w:right w:val="none" w:sz="0" w:space="0" w:color="auto"/>
      </w:divBdr>
    </w:div>
    <w:div w:id="954948733">
      <w:bodyDiv w:val="1"/>
      <w:marLeft w:val="0"/>
      <w:marRight w:val="0"/>
      <w:marTop w:val="0"/>
      <w:marBottom w:val="0"/>
      <w:divBdr>
        <w:top w:val="none" w:sz="0" w:space="0" w:color="auto"/>
        <w:left w:val="none" w:sz="0" w:space="0" w:color="auto"/>
        <w:bottom w:val="none" w:sz="0" w:space="0" w:color="auto"/>
        <w:right w:val="none" w:sz="0" w:space="0" w:color="auto"/>
      </w:divBdr>
    </w:div>
    <w:div w:id="979110382">
      <w:bodyDiv w:val="1"/>
      <w:marLeft w:val="0"/>
      <w:marRight w:val="0"/>
      <w:marTop w:val="0"/>
      <w:marBottom w:val="0"/>
      <w:divBdr>
        <w:top w:val="none" w:sz="0" w:space="0" w:color="auto"/>
        <w:left w:val="none" w:sz="0" w:space="0" w:color="auto"/>
        <w:bottom w:val="none" w:sz="0" w:space="0" w:color="auto"/>
        <w:right w:val="none" w:sz="0" w:space="0" w:color="auto"/>
      </w:divBdr>
    </w:div>
    <w:div w:id="989941702">
      <w:bodyDiv w:val="1"/>
      <w:marLeft w:val="0"/>
      <w:marRight w:val="0"/>
      <w:marTop w:val="0"/>
      <w:marBottom w:val="0"/>
      <w:divBdr>
        <w:top w:val="none" w:sz="0" w:space="0" w:color="auto"/>
        <w:left w:val="none" w:sz="0" w:space="0" w:color="auto"/>
        <w:bottom w:val="none" w:sz="0" w:space="0" w:color="auto"/>
        <w:right w:val="none" w:sz="0" w:space="0" w:color="auto"/>
      </w:divBdr>
    </w:div>
    <w:div w:id="1008681008">
      <w:bodyDiv w:val="1"/>
      <w:marLeft w:val="0"/>
      <w:marRight w:val="0"/>
      <w:marTop w:val="0"/>
      <w:marBottom w:val="0"/>
      <w:divBdr>
        <w:top w:val="none" w:sz="0" w:space="0" w:color="auto"/>
        <w:left w:val="none" w:sz="0" w:space="0" w:color="auto"/>
        <w:bottom w:val="none" w:sz="0" w:space="0" w:color="auto"/>
        <w:right w:val="none" w:sz="0" w:space="0" w:color="auto"/>
      </w:divBdr>
      <w:divsChild>
        <w:div w:id="1585996638">
          <w:marLeft w:val="0"/>
          <w:marRight w:val="0"/>
          <w:marTop w:val="285"/>
          <w:marBottom w:val="285"/>
          <w:divBdr>
            <w:top w:val="none" w:sz="0" w:space="0" w:color="auto"/>
            <w:left w:val="none" w:sz="0" w:space="0" w:color="auto"/>
            <w:bottom w:val="none" w:sz="0" w:space="0" w:color="auto"/>
            <w:right w:val="none" w:sz="0" w:space="0" w:color="auto"/>
          </w:divBdr>
          <w:divsChild>
            <w:div w:id="2121758794">
              <w:marLeft w:val="165"/>
              <w:marRight w:val="165"/>
              <w:marTop w:val="165"/>
              <w:marBottom w:val="165"/>
              <w:divBdr>
                <w:top w:val="none" w:sz="0" w:space="0" w:color="auto"/>
                <w:left w:val="none" w:sz="0" w:space="0" w:color="auto"/>
                <w:bottom w:val="none" w:sz="0" w:space="0" w:color="auto"/>
                <w:right w:val="none" w:sz="0" w:space="0" w:color="auto"/>
              </w:divBdr>
              <w:divsChild>
                <w:div w:id="899680503">
                  <w:marLeft w:val="0"/>
                  <w:marRight w:val="0"/>
                  <w:marTop w:val="0"/>
                  <w:marBottom w:val="0"/>
                  <w:divBdr>
                    <w:top w:val="none" w:sz="0" w:space="0" w:color="auto"/>
                    <w:left w:val="none" w:sz="0" w:space="0" w:color="auto"/>
                    <w:bottom w:val="none" w:sz="0" w:space="0" w:color="auto"/>
                    <w:right w:val="none" w:sz="0" w:space="0" w:color="auto"/>
                  </w:divBdr>
                  <w:divsChild>
                    <w:div w:id="1139492930">
                      <w:marLeft w:val="0"/>
                      <w:marRight w:val="0"/>
                      <w:marTop w:val="0"/>
                      <w:marBottom w:val="0"/>
                      <w:divBdr>
                        <w:top w:val="none" w:sz="0" w:space="0" w:color="auto"/>
                        <w:left w:val="none" w:sz="0" w:space="0" w:color="auto"/>
                        <w:bottom w:val="none" w:sz="0" w:space="0" w:color="auto"/>
                        <w:right w:val="none" w:sz="0" w:space="0" w:color="auto"/>
                      </w:divBdr>
                      <w:divsChild>
                        <w:div w:id="3792137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85534">
      <w:bodyDiv w:val="1"/>
      <w:marLeft w:val="0"/>
      <w:marRight w:val="0"/>
      <w:marTop w:val="0"/>
      <w:marBottom w:val="0"/>
      <w:divBdr>
        <w:top w:val="none" w:sz="0" w:space="0" w:color="auto"/>
        <w:left w:val="none" w:sz="0" w:space="0" w:color="auto"/>
        <w:bottom w:val="none" w:sz="0" w:space="0" w:color="auto"/>
        <w:right w:val="none" w:sz="0" w:space="0" w:color="auto"/>
      </w:divBdr>
    </w:div>
    <w:div w:id="1063213072">
      <w:bodyDiv w:val="1"/>
      <w:marLeft w:val="0"/>
      <w:marRight w:val="0"/>
      <w:marTop w:val="0"/>
      <w:marBottom w:val="0"/>
      <w:divBdr>
        <w:top w:val="none" w:sz="0" w:space="0" w:color="auto"/>
        <w:left w:val="none" w:sz="0" w:space="0" w:color="auto"/>
        <w:bottom w:val="none" w:sz="0" w:space="0" w:color="auto"/>
        <w:right w:val="none" w:sz="0" w:space="0" w:color="auto"/>
      </w:divBdr>
    </w:div>
    <w:div w:id="1092697928">
      <w:bodyDiv w:val="1"/>
      <w:marLeft w:val="0"/>
      <w:marRight w:val="0"/>
      <w:marTop w:val="0"/>
      <w:marBottom w:val="0"/>
      <w:divBdr>
        <w:top w:val="none" w:sz="0" w:space="0" w:color="auto"/>
        <w:left w:val="none" w:sz="0" w:space="0" w:color="auto"/>
        <w:bottom w:val="none" w:sz="0" w:space="0" w:color="auto"/>
        <w:right w:val="none" w:sz="0" w:space="0" w:color="auto"/>
      </w:divBdr>
    </w:div>
    <w:div w:id="1133061135">
      <w:bodyDiv w:val="1"/>
      <w:marLeft w:val="0"/>
      <w:marRight w:val="0"/>
      <w:marTop w:val="0"/>
      <w:marBottom w:val="0"/>
      <w:divBdr>
        <w:top w:val="none" w:sz="0" w:space="0" w:color="auto"/>
        <w:left w:val="none" w:sz="0" w:space="0" w:color="auto"/>
        <w:bottom w:val="none" w:sz="0" w:space="0" w:color="auto"/>
        <w:right w:val="none" w:sz="0" w:space="0" w:color="auto"/>
      </w:divBdr>
    </w:div>
    <w:div w:id="1187257962">
      <w:bodyDiv w:val="1"/>
      <w:marLeft w:val="0"/>
      <w:marRight w:val="0"/>
      <w:marTop w:val="0"/>
      <w:marBottom w:val="0"/>
      <w:divBdr>
        <w:top w:val="none" w:sz="0" w:space="0" w:color="auto"/>
        <w:left w:val="none" w:sz="0" w:space="0" w:color="auto"/>
        <w:bottom w:val="none" w:sz="0" w:space="0" w:color="auto"/>
        <w:right w:val="none" w:sz="0" w:space="0" w:color="auto"/>
      </w:divBdr>
    </w:div>
    <w:div w:id="1201820562">
      <w:bodyDiv w:val="1"/>
      <w:marLeft w:val="0"/>
      <w:marRight w:val="0"/>
      <w:marTop w:val="0"/>
      <w:marBottom w:val="0"/>
      <w:divBdr>
        <w:top w:val="none" w:sz="0" w:space="0" w:color="auto"/>
        <w:left w:val="none" w:sz="0" w:space="0" w:color="auto"/>
        <w:bottom w:val="none" w:sz="0" w:space="0" w:color="auto"/>
        <w:right w:val="none" w:sz="0" w:space="0" w:color="auto"/>
      </w:divBdr>
    </w:div>
    <w:div w:id="1205603447">
      <w:bodyDiv w:val="1"/>
      <w:marLeft w:val="0"/>
      <w:marRight w:val="0"/>
      <w:marTop w:val="0"/>
      <w:marBottom w:val="0"/>
      <w:divBdr>
        <w:top w:val="none" w:sz="0" w:space="0" w:color="auto"/>
        <w:left w:val="none" w:sz="0" w:space="0" w:color="auto"/>
        <w:bottom w:val="none" w:sz="0" w:space="0" w:color="auto"/>
        <w:right w:val="none" w:sz="0" w:space="0" w:color="auto"/>
      </w:divBdr>
      <w:divsChild>
        <w:div w:id="217518329">
          <w:marLeft w:val="0"/>
          <w:marRight w:val="0"/>
          <w:marTop w:val="0"/>
          <w:marBottom w:val="0"/>
          <w:divBdr>
            <w:top w:val="none" w:sz="0" w:space="0" w:color="auto"/>
            <w:left w:val="none" w:sz="0" w:space="0" w:color="auto"/>
            <w:bottom w:val="none" w:sz="0" w:space="0" w:color="auto"/>
            <w:right w:val="none" w:sz="0" w:space="0" w:color="auto"/>
          </w:divBdr>
        </w:div>
        <w:div w:id="321087613">
          <w:marLeft w:val="0"/>
          <w:marRight w:val="0"/>
          <w:marTop w:val="0"/>
          <w:marBottom w:val="0"/>
          <w:divBdr>
            <w:top w:val="none" w:sz="0" w:space="0" w:color="auto"/>
            <w:left w:val="none" w:sz="0" w:space="0" w:color="auto"/>
            <w:bottom w:val="none" w:sz="0" w:space="0" w:color="auto"/>
            <w:right w:val="none" w:sz="0" w:space="0" w:color="auto"/>
          </w:divBdr>
        </w:div>
        <w:div w:id="494030109">
          <w:marLeft w:val="0"/>
          <w:marRight w:val="0"/>
          <w:marTop w:val="0"/>
          <w:marBottom w:val="0"/>
          <w:divBdr>
            <w:top w:val="none" w:sz="0" w:space="0" w:color="auto"/>
            <w:left w:val="none" w:sz="0" w:space="0" w:color="auto"/>
            <w:bottom w:val="none" w:sz="0" w:space="0" w:color="auto"/>
            <w:right w:val="none" w:sz="0" w:space="0" w:color="auto"/>
          </w:divBdr>
        </w:div>
        <w:div w:id="652025851">
          <w:marLeft w:val="0"/>
          <w:marRight w:val="0"/>
          <w:marTop w:val="0"/>
          <w:marBottom w:val="0"/>
          <w:divBdr>
            <w:top w:val="none" w:sz="0" w:space="0" w:color="auto"/>
            <w:left w:val="none" w:sz="0" w:space="0" w:color="auto"/>
            <w:bottom w:val="none" w:sz="0" w:space="0" w:color="auto"/>
            <w:right w:val="none" w:sz="0" w:space="0" w:color="auto"/>
          </w:divBdr>
        </w:div>
        <w:div w:id="672998567">
          <w:marLeft w:val="0"/>
          <w:marRight w:val="0"/>
          <w:marTop w:val="0"/>
          <w:marBottom w:val="0"/>
          <w:divBdr>
            <w:top w:val="none" w:sz="0" w:space="0" w:color="auto"/>
            <w:left w:val="none" w:sz="0" w:space="0" w:color="auto"/>
            <w:bottom w:val="none" w:sz="0" w:space="0" w:color="auto"/>
            <w:right w:val="none" w:sz="0" w:space="0" w:color="auto"/>
          </w:divBdr>
        </w:div>
        <w:div w:id="995305941">
          <w:marLeft w:val="0"/>
          <w:marRight w:val="0"/>
          <w:marTop w:val="0"/>
          <w:marBottom w:val="0"/>
          <w:divBdr>
            <w:top w:val="none" w:sz="0" w:space="0" w:color="auto"/>
            <w:left w:val="none" w:sz="0" w:space="0" w:color="auto"/>
            <w:bottom w:val="none" w:sz="0" w:space="0" w:color="auto"/>
            <w:right w:val="none" w:sz="0" w:space="0" w:color="auto"/>
          </w:divBdr>
        </w:div>
        <w:div w:id="1343319858">
          <w:marLeft w:val="0"/>
          <w:marRight w:val="0"/>
          <w:marTop w:val="0"/>
          <w:marBottom w:val="0"/>
          <w:divBdr>
            <w:top w:val="none" w:sz="0" w:space="0" w:color="auto"/>
            <w:left w:val="none" w:sz="0" w:space="0" w:color="auto"/>
            <w:bottom w:val="none" w:sz="0" w:space="0" w:color="auto"/>
            <w:right w:val="none" w:sz="0" w:space="0" w:color="auto"/>
          </w:divBdr>
        </w:div>
        <w:div w:id="1572495705">
          <w:marLeft w:val="0"/>
          <w:marRight w:val="0"/>
          <w:marTop w:val="0"/>
          <w:marBottom w:val="0"/>
          <w:divBdr>
            <w:top w:val="none" w:sz="0" w:space="0" w:color="auto"/>
            <w:left w:val="none" w:sz="0" w:space="0" w:color="auto"/>
            <w:bottom w:val="none" w:sz="0" w:space="0" w:color="auto"/>
            <w:right w:val="none" w:sz="0" w:space="0" w:color="auto"/>
          </w:divBdr>
        </w:div>
        <w:div w:id="1673989820">
          <w:marLeft w:val="0"/>
          <w:marRight w:val="0"/>
          <w:marTop w:val="0"/>
          <w:marBottom w:val="0"/>
          <w:divBdr>
            <w:top w:val="none" w:sz="0" w:space="0" w:color="auto"/>
            <w:left w:val="none" w:sz="0" w:space="0" w:color="auto"/>
            <w:bottom w:val="none" w:sz="0" w:space="0" w:color="auto"/>
            <w:right w:val="none" w:sz="0" w:space="0" w:color="auto"/>
          </w:divBdr>
        </w:div>
        <w:div w:id="1746218877">
          <w:marLeft w:val="0"/>
          <w:marRight w:val="0"/>
          <w:marTop w:val="0"/>
          <w:marBottom w:val="0"/>
          <w:divBdr>
            <w:top w:val="none" w:sz="0" w:space="0" w:color="auto"/>
            <w:left w:val="none" w:sz="0" w:space="0" w:color="auto"/>
            <w:bottom w:val="none" w:sz="0" w:space="0" w:color="auto"/>
            <w:right w:val="none" w:sz="0" w:space="0" w:color="auto"/>
          </w:divBdr>
        </w:div>
        <w:div w:id="1941864107">
          <w:marLeft w:val="0"/>
          <w:marRight w:val="0"/>
          <w:marTop w:val="0"/>
          <w:marBottom w:val="0"/>
          <w:divBdr>
            <w:top w:val="none" w:sz="0" w:space="0" w:color="auto"/>
            <w:left w:val="none" w:sz="0" w:space="0" w:color="auto"/>
            <w:bottom w:val="none" w:sz="0" w:space="0" w:color="auto"/>
            <w:right w:val="none" w:sz="0" w:space="0" w:color="auto"/>
          </w:divBdr>
        </w:div>
        <w:div w:id="1964069345">
          <w:marLeft w:val="0"/>
          <w:marRight w:val="0"/>
          <w:marTop w:val="0"/>
          <w:marBottom w:val="0"/>
          <w:divBdr>
            <w:top w:val="none" w:sz="0" w:space="0" w:color="auto"/>
            <w:left w:val="none" w:sz="0" w:space="0" w:color="auto"/>
            <w:bottom w:val="none" w:sz="0" w:space="0" w:color="auto"/>
            <w:right w:val="none" w:sz="0" w:space="0" w:color="auto"/>
          </w:divBdr>
        </w:div>
        <w:div w:id="2066642578">
          <w:marLeft w:val="0"/>
          <w:marRight w:val="0"/>
          <w:marTop w:val="0"/>
          <w:marBottom w:val="0"/>
          <w:divBdr>
            <w:top w:val="none" w:sz="0" w:space="0" w:color="auto"/>
            <w:left w:val="none" w:sz="0" w:space="0" w:color="auto"/>
            <w:bottom w:val="none" w:sz="0" w:space="0" w:color="auto"/>
            <w:right w:val="none" w:sz="0" w:space="0" w:color="auto"/>
          </w:divBdr>
        </w:div>
      </w:divsChild>
    </w:div>
    <w:div w:id="1228998837">
      <w:bodyDiv w:val="1"/>
      <w:marLeft w:val="0"/>
      <w:marRight w:val="0"/>
      <w:marTop w:val="0"/>
      <w:marBottom w:val="0"/>
      <w:divBdr>
        <w:top w:val="none" w:sz="0" w:space="0" w:color="auto"/>
        <w:left w:val="none" w:sz="0" w:space="0" w:color="auto"/>
        <w:bottom w:val="none" w:sz="0" w:space="0" w:color="auto"/>
        <w:right w:val="none" w:sz="0" w:space="0" w:color="auto"/>
      </w:divBdr>
    </w:div>
    <w:div w:id="1233084117">
      <w:bodyDiv w:val="1"/>
      <w:marLeft w:val="0"/>
      <w:marRight w:val="0"/>
      <w:marTop w:val="0"/>
      <w:marBottom w:val="0"/>
      <w:divBdr>
        <w:top w:val="none" w:sz="0" w:space="0" w:color="auto"/>
        <w:left w:val="none" w:sz="0" w:space="0" w:color="auto"/>
        <w:bottom w:val="none" w:sz="0" w:space="0" w:color="auto"/>
        <w:right w:val="none" w:sz="0" w:space="0" w:color="auto"/>
      </w:divBdr>
    </w:div>
    <w:div w:id="1420449664">
      <w:bodyDiv w:val="1"/>
      <w:marLeft w:val="0"/>
      <w:marRight w:val="0"/>
      <w:marTop w:val="0"/>
      <w:marBottom w:val="0"/>
      <w:divBdr>
        <w:top w:val="none" w:sz="0" w:space="0" w:color="auto"/>
        <w:left w:val="none" w:sz="0" w:space="0" w:color="auto"/>
        <w:bottom w:val="none" w:sz="0" w:space="0" w:color="auto"/>
        <w:right w:val="none" w:sz="0" w:space="0" w:color="auto"/>
      </w:divBdr>
    </w:div>
    <w:div w:id="1465849872">
      <w:bodyDiv w:val="1"/>
      <w:marLeft w:val="0"/>
      <w:marRight w:val="0"/>
      <w:marTop w:val="0"/>
      <w:marBottom w:val="0"/>
      <w:divBdr>
        <w:top w:val="none" w:sz="0" w:space="0" w:color="auto"/>
        <w:left w:val="none" w:sz="0" w:space="0" w:color="auto"/>
        <w:bottom w:val="none" w:sz="0" w:space="0" w:color="auto"/>
        <w:right w:val="none" w:sz="0" w:space="0" w:color="auto"/>
      </w:divBdr>
    </w:div>
    <w:div w:id="1470900753">
      <w:bodyDiv w:val="1"/>
      <w:marLeft w:val="0"/>
      <w:marRight w:val="0"/>
      <w:marTop w:val="0"/>
      <w:marBottom w:val="0"/>
      <w:divBdr>
        <w:top w:val="none" w:sz="0" w:space="0" w:color="auto"/>
        <w:left w:val="none" w:sz="0" w:space="0" w:color="auto"/>
        <w:bottom w:val="none" w:sz="0" w:space="0" w:color="auto"/>
        <w:right w:val="none" w:sz="0" w:space="0" w:color="auto"/>
      </w:divBdr>
    </w:div>
    <w:div w:id="1477527674">
      <w:bodyDiv w:val="1"/>
      <w:marLeft w:val="0"/>
      <w:marRight w:val="0"/>
      <w:marTop w:val="0"/>
      <w:marBottom w:val="0"/>
      <w:divBdr>
        <w:top w:val="none" w:sz="0" w:space="0" w:color="auto"/>
        <w:left w:val="none" w:sz="0" w:space="0" w:color="auto"/>
        <w:bottom w:val="none" w:sz="0" w:space="0" w:color="auto"/>
        <w:right w:val="none" w:sz="0" w:space="0" w:color="auto"/>
      </w:divBdr>
    </w:div>
    <w:div w:id="1487016586">
      <w:bodyDiv w:val="1"/>
      <w:marLeft w:val="0"/>
      <w:marRight w:val="0"/>
      <w:marTop w:val="0"/>
      <w:marBottom w:val="0"/>
      <w:divBdr>
        <w:top w:val="none" w:sz="0" w:space="0" w:color="auto"/>
        <w:left w:val="none" w:sz="0" w:space="0" w:color="auto"/>
        <w:bottom w:val="none" w:sz="0" w:space="0" w:color="auto"/>
        <w:right w:val="none" w:sz="0" w:space="0" w:color="auto"/>
      </w:divBdr>
    </w:div>
    <w:div w:id="1530532902">
      <w:bodyDiv w:val="1"/>
      <w:marLeft w:val="0"/>
      <w:marRight w:val="0"/>
      <w:marTop w:val="0"/>
      <w:marBottom w:val="0"/>
      <w:divBdr>
        <w:top w:val="none" w:sz="0" w:space="0" w:color="auto"/>
        <w:left w:val="none" w:sz="0" w:space="0" w:color="auto"/>
        <w:bottom w:val="none" w:sz="0" w:space="0" w:color="auto"/>
        <w:right w:val="none" w:sz="0" w:space="0" w:color="auto"/>
      </w:divBdr>
    </w:div>
    <w:div w:id="1705792879">
      <w:bodyDiv w:val="1"/>
      <w:marLeft w:val="0"/>
      <w:marRight w:val="0"/>
      <w:marTop w:val="0"/>
      <w:marBottom w:val="0"/>
      <w:divBdr>
        <w:top w:val="none" w:sz="0" w:space="0" w:color="auto"/>
        <w:left w:val="none" w:sz="0" w:space="0" w:color="auto"/>
        <w:bottom w:val="none" w:sz="0" w:space="0" w:color="auto"/>
        <w:right w:val="none" w:sz="0" w:space="0" w:color="auto"/>
      </w:divBdr>
    </w:div>
    <w:div w:id="1800099832">
      <w:bodyDiv w:val="1"/>
      <w:marLeft w:val="0"/>
      <w:marRight w:val="0"/>
      <w:marTop w:val="0"/>
      <w:marBottom w:val="0"/>
      <w:divBdr>
        <w:top w:val="none" w:sz="0" w:space="0" w:color="auto"/>
        <w:left w:val="none" w:sz="0" w:space="0" w:color="auto"/>
        <w:bottom w:val="none" w:sz="0" w:space="0" w:color="auto"/>
        <w:right w:val="none" w:sz="0" w:space="0" w:color="auto"/>
      </w:divBdr>
    </w:div>
    <w:div w:id="1813129833">
      <w:bodyDiv w:val="1"/>
      <w:marLeft w:val="0"/>
      <w:marRight w:val="0"/>
      <w:marTop w:val="0"/>
      <w:marBottom w:val="0"/>
      <w:divBdr>
        <w:top w:val="none" w:sz="0" w:space="0" w:color="auto"/>
        <w:left w:val="none" w:sz="0" w:space="0" w:color="auto"/>
        <w:bottom w:val="none" w:sz="0" w:space="0" w:color="auto"/>
        <w:right w:val="none" w:sz="0" w:space="0" w:color="auto"/>
      </w:divBdr>
    </w:div>
    <w:div w:id="1814449233">
      <w:bodyDiv w:val="1"/>
      <w:marLeft w:val="0"/>
      <w:marRight w:val="0"/>
      <w:marTop w:val="0"/>
      <w:marBottom w:val="0"/>
      <w:divBdr>
        <w:top w:val="none" w:sz="0" w:space="0" w:color="auto"/>
        <w:left w:val="none" w:sz="0" w:space="0" w:color="auto"/>
        <w:bottom w:val="none" w:sz="0" w:space="0" w:color="auto"/>
        <w:right w:val="none" w:sz="0" w:space="0" w:color="auto"/>
      </w:divBdr>
    </w:div>
    <w:div w:id="1819106360">
      <w:bodyDiv w:val="1"/>
      <w:marLeft w:val="0"/>
      <w:marRight w:val="0"/>
      <w:marTop w:val="0"/>
      <w:marBottom w:val="0"/>
      <w:divBdr>
        <w:top w:val="none" w:sz="0" w:space="0" w:color="auto"/>
        <w:left w:val="none" w:sz="0" w:space="0" w:color="auto"/>
        <w:bottom w:val="none" w:sz="0" w:space="0" w:color="auto"/>
        <w:right w:val="none" w:sz="0" w:space="0" w:color="auto"/>
      </w:divBdr>
    </w:div>
    <w:div w:id="1857887810">
      <w:bodyDiv w:val="1"/>
      <w:marLeft w:val="0"/>
      <w:marRight w:val="0"/>
      <w:marTop w:val="0"/>
      <w:marBottom w:val="0"/>
      <w:divBdr>
        <w:top w:val="none" w:sz="0" w:space="0" w:color="auto"/>
        <w:left w:val="none" w:sz="0" w:space="0" w:color="auto"/>
        <w:bottom w:val="none" w:sz="0" w:space="0" w:color="auto"/>
        <w:right w:val="none" w:sz="0" w:space="0" w:color="auto"/>
      </w:divBdr>
    </w:div>
    <w:div w:id="1898316974">
      <w:bodyDiv w:val="1"/>
      <w:marLeft w:val="0"/>
      <w:marRight w:val="0"/>
      <w:marTop w:val="0"/>
      <w:marBottom w:val="0"/>
      <w:divBdr>
        <w:top w:val="none" w:sz="0" w:space="0" w:color="auto"/>
        <w:left w:val="none" w:sz="0" w:space="0" w:color="auto"/>
        <w:bottom w:val="none" w:sz="0" w:space="0" w:color="auto"/>
        <w:right w:val="none" w:sz="0" w:space="0" w:color="auto"/>
      </w:divBdr>
    </w:div>
    <w:div w:id="1955553642">
      <w:bodyDiv w:val="1"/>
      <w:marLeft w:val="0"/>
      <w:marRight w:val="0"/>
      <w:marTop w:val="0"/>
      <w:marBottom w:val="0"/>
      <w:divBdr>
        <w:top w:val="none" w:sz="0" w:space="0" w:color="auto"/>
        <w:left w:val="none" w:sz="0" w:space="0" w:color="auto"/>
        <w:bottom w:val="none" w:sz="0" w:space="0" w:color="auto"/>
        <w:right w:val="none" w:sz="0" w:space="0" w:color="auto"/>
      </w:divBdr>
    </w:div>
    <w:div w:id="2044016263">
      <w:bodyDiv w:val="1"/>
      <w:marLeft w:val="0"/>
      <w:marRight w:val="0"/>
      <w:marTop w:val="0"/>
      <w:marBottom w:val="0"/>
      <w:divBdr>
        <w:top w:val="none" w:sz="0" w:space="0" w:color="auto"/>
        <w:left w:val="none" w:sz="0" w:space="0" w:color="auto"/>
        <w:bottom w:val="none" w:sz="0" w:space="0" w:color="auto"/>
        <w:right w:val="none" w:sz="0" w:space="0" w:color="auto"/>
      </w:divBdr>
    </w:div>
    <w:div w:id="2048679134">
      <w:bodyDiv w:val="1"/>
      <w:marLeft w:val="0"/>
      <w:marRight w:val="0"/>
      <w:marTop w:val="0"/>
      <w:marBottom w:val="0"/>
      <w:divBdr>
        <w:top w:val="none" w:sz="0" w:space="0" w:color="auto"/>
        <w:left w:val="none" w:sz="0" w:space="0" w:color="auto"/>
        <w:bottom w:val="none" w:sz="0" w:space="0" w:color="auto"/>
        <w:right w:val="none" w:sz="0" w:space="0" w:color="auto"/>
      </w:divBdr>
    </w:div>
    <w:div w:id="2053648930">
      <w:bodyDiv w:val="1"/>
      <w:marLeft w:val="0"/>
      <w:marRight w:val="0"/>
      <w:marTop w:val="0"/>
      <w:marBottom w:val="0"/>
      <w:divBdr>
        <w:top w:val="none" w:sz="0" w:space="0" w:color="auto"/>
        <w:left w:val="none" w:sz="0" w:space="0" w:color="auto"/>
        <w:bottom w:val="none" w:sz="0" w:space="0" w:color="auto"/>
        <w:right w:val="none" w:sz="0" w:space="0" w:color="auto"/>
      </w:divBdr>
    </w:div>
    <w:div w:id="2056931962">
      <w:bodyDiv w:val="1"/>
      <w:marLeft w:val="0"/>
      <w:marRight w:val="0"/>
      <w:marTop w:val="0"/>
      <w:marBottom w:val="0"/>
      <w:divBdr>
        <w:top w:val="none" w:sz="0" w:space="0" w:color="auto"/>
        <w:left w:val="none" w:sz="0" w:space="0" w:color="auto"/>
        <w:bottom w:val="none" w:sz="0" w:space="0" w:color="auto"/>
        <w:right w:val="none" w:sz="0" w:space="0" w:color="auto"/>
      </w:divBdr>
    </w:div>
    <w:div w:id="2060591926">
      <w:bodyDiv w:val="1"/>
      <w:marLeft w:val="0"/>
      <w:marRight w:val="0"/>
      <w:marTop w:val="0"/>
      <w:marBottom w:val="0"/>
      <w:divBdr>
        <w:top w:val="none" w:sz="0" w:space="0" w:color="auto"/>
        <w:left w:val="none" w:sz="0" w:space="0" w:color="auto"/>
        <w:bottom w:val="none" w:sz="0" w:space="0" w:color="auto"/>
        <w:right w:val="none" w:sz="0" w:space="0" w:color="auto"/>
      </w:divBdr>
      <w:divsChild>
        <w:div w:id="337470120">
          <w:marLeft w:val="0"/>
          <w:marRight w:val="0"/>
          <w:marTop w:val="0"/>
          <w:marBottom w:val="0"/>
          <w:divBdr>
            <w:top w:val="none" w:sz="0" w:space="0" w:color="auto"/>
            <w:left w:val="none" w:sz="0" w:space="0" w:color="auto"/>
            <w:bottom w:val="none" w:sz="0" w:space="0" w:color="auto"/>
            <w:right w:val="none" w:sz="0" w:space="0" w:color="auto"/>
          </w:divBdr>
        </w:div>
      </w:divsChild>
    </w:div>
    <w:div w:id="2101290631">
      <w:bodyDiv w:val="1"/>
      <w:marLeft w:val="0"/>
      <w:marRight w:val="0"/>
      <w:marTop w:val="0"/>
      <w:marBottom w:val="0"/>
      <w:divBdr>
        <w:top w:val="none" w:sz="0" w:space="0" w:color="auto"/>
        <w:left w:val="none" w:sz="0" w:space="0" w:color="auto"/>
        <w:bottom w:val="none" w:sz="0" w:space="0" w:color="auto"/>
        <w:right w:val="none" w:sz="0" w:space="0" w:color="auto"/>
      </w:divBdr>
    </w:div>
    <w:div w:id="2120567951">
      <w:bodyDiv w:val="1"/>
      <w:marLeft w:val="0"/>
      <w:marRight w:val="0"/>
      <w:marTop w:val="0"/>
      <w:marBottom w:val="0"/>
      <w:divBdr>
        <w:top w:val="none" w:sz="0" w:space="0" w:color="auto"/>
        <w:left w:val="none" w:sz="0" w:space="0" w:color="auto"/>
        <w:bottom w:val="none" w:sz="0" w:space="0" w:color="auto"/>
        <w:right w:val="none" w:sz="0" w:space="0" w:color="auto"/>
      </w:divBdr>
      <w:divsChild>
        <w:div w:id="1203639886">
          <w:marLeft w:val="0"/>
          <w:marRight w:val="0"/>
          <w:marTop w:val="0"/>
          <w:marBottom w:val="0"/>
          <w:divBdr>
            <w:top w:val="none" w:sz="0" w:space="0" w:color="auto"/>
            <w:left w:val="none" w:sz="0" w:space="0" w:color="auto"/>
            <w:bottom w:val="none" w:sz="0" w:space="0" w:color="auto"/>
            <w:right w:val="none" w:sz="0" w:space="0" w:color="auto"/>
          </w:divBdr>
          <w:divsChild>
            <w:div w:id="1364984066">
              <w:marLeft w:val="0"/>
              <w:marRight w:val="0"/>
              <w:marTop w:val="0"/>
              <w:marBottom w:val="0"/>
              <w:divBdr>
                <w:top w:val="none" w:sz="0" w:space="0" w:color="auto"/>
                <w:left w:val="none" w:sz="0" w:space="0" w:color="auto"/>
                <w:bottom w:val="none" w:sz="0" w:space="0" w:color="auto"/>
                <w:right w:val="none" w:sz="0" w:space="0" w:color="auto"/>
              </w:divBdr>
              <w:divsChild>
                <w:div w:id="452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2E64-F7A7-43F3-B02D-DF723E0A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1938</Words>
  <Characters>10660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Convocation 16 Août 2002</vt:lpstr>
    </vt:vector>
  </TitlesOfParts>
  <Company>SECRETARIAT</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16 Août 2002</dc:title>
  <dc:subject/>
  <dc:creator>MAIRIE DE LOCHWILLER</dc:creator>
  <cp:keywords/>
  <dc:description/>
  <cp:lastModifiedBy>Windows User</cp:lastModifiedBy>
  <cp:revision>6</cp:revision>
  <cp:lastPrinted>2020-08-31T12:19:00Z</cp:lastPrinted>
  <dcterms:created xsi:type="dcterms:W3CDTF">2020-09-17T08:12:00Z</dcterms:created>
  <dcterms:modified xsi:type="dcterms:W3CDTF">2020-09-25T11:37:00Z</dcterms:modified>
</cp:coreProperties>
</file>